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84" w:rsidRPr="00F554BF" w:rsidRDefault="002839C0" w:rsidP="00CA664B">
      <w:pPr>
        <w:keepNext/>
        <w:keepLines/>
        <w:tabs>
          <w:tab w:val="left" w:pos="2475"/>
        </w:tabs>
        <w:suppressAutoHyphens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554BF">
        <w:rPr>
          <w:rFonts w:ascii="Arial" w:hAnsi="Arial" w:cs="Arial"/>
          <w:b/>
          <w:sz w:val="18"/>
          <w:szCs w:val="18"/>
        </w:rPr>
        <w:t xml:space="preserve">Informacje dla ubezpieczającego </w:t>
      </w:r>
      <w:r w:rsidR="00885D60" w:rsidRPr="00F554BF">
        <w:rPr>
          <w:rFonts w:ascii="Arial" w:hAnsi="Arial" w:cs="Arial"/>
          <w:sz w:val="18"/>
          <w:szCs w:val="18"/>
        </w:rPr>
        <w:t>(</w:t>
      </w:r>
      <w:r w:rsidRPr="00F554BF">
        <w:rPr>
          <w:rFonts w:ascii="Arial" w:hAnsi="Arial" w:cs="Arial"/>
          <w:sz w:val="18"/>
          <w:szCs w:val="18"/>
        </w:rPr>
        <w:t>zgodnie z Art. 39 Ustawy o prawach konsumenta</w:t>
      </w:r>
      <w:r w:rsidR="00885D60" w:rsidRPr="00F554BF">
        <w:rPr>
          <w:rFonts w:ascii="Arial" w:hAnsi="Arial" w:cs="Arial"/>
          <w:sz w:val="18"/>
          <w:szCs w:val="18"/>
        </w:rPr>
        <w:t>)</w:t>
      </w:r>
    </w:p>
    <w:p w:rsidR="00FA008C" w:rsidRPr="00F554BF" w:rsidRDefault="003C3BE8" w:rsidP="00CA664B">
      <w:pPr>
        <w:keepNext/>
        <w:keepLines/>
        <w:tabs>
          <w:tab w:val="left" w:pos="2475"/>
        </w:tabs>
        <w:suppressAutoHyphens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554BF">
        <w:rPr>
          <w:rFonts w:ascii="Arial" w:hAnsi="Arial" w:cs="Arial"/>
          <w:b/>
          <w:sz w:val="18"/>
          <w:szCs w:val="18"/>
        </w:rPr>
        <w:t>do Ogólnych Warunków Ubezpieczenia</w:t>
      </w:r>
      <w:r w:rsidR="00FA008C" w:rsidRPr="00F554BF">
        <w:rPr>
          <w:rFonts w:ascii="Arial" w:hAnsi="Arial" w:cs="Arial"/>
          <w:b/>
          <w:sz w:val="18"/>
          <w:szCs w:val="18"/>
        </w:rPr>
        <w:t xml:space="preserve"> </w:t>
      </w:r>
      <w:r w:rsidR="00354597" w:rsidRPr="00F554BF">
        <w:rPr>
          <w:rFonts w:ascii="Arial" w:hAnsi="Arial" w:cs="Arial"/>
          <w:b/>
          <w:sz w:val="18"/>
          <w:szCs w:val="18"/>
        </w:rPr>
        <w:t>“</w:t>
      </w:r>
      <w:r w:rsidR="00CB5B5C" w:rsidRPr="00F554BF">
        <w:rPr>
          <w:rFonts w:ascii="Arial" w:hAnsi="Arial" w:cs="Arial"/>
          <w:b/>
          <w:sz w:val="18"/>
          <w:szCs w:val="18"/>
        </w:rPr>
        <w:t>Twój Komfort</w:t>
      </w:r>
      <w:r w:rsidR="00C9609E" w:rsidRPr="00F554BF">
        <w:rPr>
          <w:rFonts w:ascii="Arial" w:hAnsi="Arial" w:cs="Arial"/>
          <w:b/>
          <w:sz w:val="18"/>
          <w:szCs w:val="18"/>
        </w:rPr>
        <w:t>”</w:t>
      </w:r>
      <w:r w:rsidR="00323B84" w:rsidRPr="00F554BF">
        <w:rPr>
          <w:rFonts w:ascii="Arial" w:hAnsi="Arial" w:cs="Arial"/>
          <w:b/>
          <w:sz w:val="18"/>
          <w:szCs w:val="18"/>
        </w:rPr>
        <w:t xml:space="preserve"> </w:t>
      </w:r>
      <w:r w:rsidR="00873880" w:rsidRPr="00F554BF">
        <w:rPr>
          <w:rFonts w:ascii="Arial" w:hAnsi="Arial" w:cs="Arial"/>
          <w:sz w:val="18"/>
          <w:szCs w:val="18"/>
        </w:rPr>
        <w:t>(</w:t>
      </w:r>
      <w:r w:rsidR="0087174F" w:rsidRPr="00F554BF">
        <w:rPr>
          <w:rFonts w:ascii="Arial" w:hAnsi="Arial" w:cs="Arial"/>
          <w:sz w:val="18"/>
          <w:szCs w:val="18"/>
        </w:rPr>
        <w:t>kod: OWU/09</w:t>
      </w:r>
      <w:r w:rsidR="00BB1B5F" w:rsidRPr="00F554BF">
        <w:rPr>
          <w:rFonts w:ascii="Arial" w:hAnsi="Arial" w:cs="Arial"/>
          <w:sz w:val="18"/>
          <w:szCs w:val="18"/>
        </w:rPr>
        <w:t>/95540/</w:t>
      </w:r>
      <w:r w:rsidR="0087174F" w:rsidRPr="00F554BF">
        <w:rPr>
          <w:rFonts w:ascii="Arial" w:hAnsi="Arial" w:cs="Arial"/>
          <w:sz w:val="18"/>
          <w:szCs w:val="18"/>
        </w:rPr>
        <w:t xml:space="preserve">2015/M, </w:t>
      </w:r>
      <w:r w:rsidR="00873880" w:rsidRPr="00F554BF">
        <w:rPr>
          <w:rFonts w:ascii="Arial" w:hAnsi="Arial" w:cs="Arial"/>
          <w:sz w:val="18"/>
          <w:szCs w:val="18"/>
        </w:rPr>
        <w:t>zwan</w:t>
      </w:r>
      <w:r w:rsidR="00752320" w:rsidRPr="00F554BF">
        <w:rPr>
          <w:rFonts w:ascii="Arial" w:hAnsi="Arial" w:cs="Arial"/>
          <w:sz w:val="18"/>
          <w:szCs w:val="18"/>
        </w:rPr>
        <w:t>ych</w:t>
      </w:r>
      <w:r w:rsidR="00873880" w:rsidRPr="00F554BF">
        <w:rPr>
          <w:rFonts w:ascii="Arial" w:hAnsi="Arial" w:cs="Arial"/>
          <w:sz w:val="18"/>
          <w:szCs w:val="18"/>
        </w:rPr>
        <w:t xml:space="preserve"> dalej</w:t>
      </w:r>
      <w:r w:rsidR="00873880" w:rsidRPr="00F554BF">
        <w:rPr>
          <w:rFonts w:ascii="Arial" w:hAnsi="Arial" w:cs="Arial"/>
          <w:b/>
          <w:sz w:val="18"/>
          <w:szCs w:val="18"/>
        </w:rPr>
        <w:t xml:space="preserve"> OWU</w:t>
      </w:r>
      <w:r w:rsidR="00873880" w:rsidRPr="00F554BF">
        <w:rPr>
          <w:rFonts w:ascii="Arial" w:hAnsi="Arial" w:cs="Arial"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0420"/>
      </w:tblGrid>
      <w:tr w:rsidR="001A03DF" w:rsidRPr="00D60039" w:rsidTr="00B30A94">
        <w:tc>
          <w:tcPr>
            <w:tcW w:w="10420" w:type="dxa"/>
            <w:shd w:val="clear" w:color="auto" w:fill="AF0539"/>
          </w:tcPr>
          <w:p w:rsidR="001A03DF" w:rsidRPr="00D60039" w:rsidRDefault="0019470F" w:rsidP="00CA664B">
            <w:pPr>
              <w:keepNext/>
              <w:keepLines/>
              <w:tabs>
                <w:tab w:val="left" w:pos="2475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</w:t>
            </w:r>
            <w:r w:rsidR="001A03DF" w:rsidRPr="00D6003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bezpieczyciel (TU Europa S.A.)</w:t>
            </w:r>
          </w:p>
        </w:tc>
      </w:tr>
      <w:tr w:rsidR="001B0928" w:rsidRPr="00D60039" w:rsidTr="00B30A94">
        <w:tc>
          <w:tcPr>
            <w:tcW w:w="10420" w:type="dxa"/>
            <w:shd w:val="clear" w:color="auto" w:fill="auto"/>
          </w:tcPr>
          <w:p w:rsidR="006636A0" w:rsidRPr="00D60039" w:rsidRDefault="009C7644" w:rsidP="00CA664B">
            <w:pPr>
              <w:keepNext/>
              <w:keepLines/>
              <w:tabs>
                <w:tab w:val="left" w:pos="2475"/>
              </w:tabs>
              <w:suppressAutoHyphens/>
              <w:jc w:val="both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D60039">
              <w:rPr>
                <w:rFonts w:ascii="Arial" w:hAnsi="Arial" w:cs="Arial"/>
                <w:spacing w:val="-6"/>
                <w:sz w:val="18"/>
                <w:szCs w:val="18"/>
              </w:rPr>
              <w:t xml:space="preserve">Towarzystwo Ubezpieczeń Europa </w:t>
            </w:r>
            <w:r w:rsidR="001037A8" w:rsidRPr="00D60039">
              <w:rPr>
                <w:rFonts w:ascii="Arial" w:hAnsi="Arial" w:cs="Arial"/>
                <w:spacing w:val="-6"/>
                <w:sz w:val="18"/>
                <w:szCs w:val="18"/>
              </w:rPr>
              <w:t xml:space="preserve">S.A. </w:t>
            </w:r>
            <w:r w:rsidRPr="00D60039">
              <w:rPr>
                <w:rFonts w:ascii="Arial" w:hAnsi="Arial" w:cs="Arial"/>
                <w:spacing w:val="-6"/>
                <w:sz w:val="18"/>
                <w:szCs w:val="18"/>
              </w:rPr>
              <w:t>z siedzibą we Wrocławiu przy ul. Gwiaździstej 62, 53-413 Wrocław; wpisan</w:t>
            </w:r>
            <w:r w:rsidR="00FC6FD8" w:rsidRPr="00D60039"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 w:rsidRPr="00D60039">
              <w:rPr>
                <w:rFonts w:ascii="Arial" w:hAnsi="Arial" w:cs="Arial"/>
                <w:spacing w:val="-6"/>
                <w:sz w:val="18"/>
                <w:szCs w:val="18"/>
              </w:rPr>
              <w:t xml:space="preserve"> do Rejestru Przedsiębiorców prowadzonego przez Sąd Rejonowy dla Wrocławia-Fabrycznej we Wrocławiu, VI Wydział Gospodarczy Krajowego Rejestru Sądowego, pod numerem KRS 0000002736, NIP 895 10 07 276, REGON 272324625, o kapitale zakładowym zarejestrowan</w:t>
            </w:r>
            <w:r w:rsidR="001037A8" w:rsidRPr="00D60039">
              <w:rPr>
                <w:rFonts w:ascii="Arial" w:hAnsi="Arial" w:cs="Arial"/>
                <w:spacing w:val="-6"/>
                <w:sz w:val="18"/>
                <w:szCs w:val="18"/>
              </w:rPr>
              <w:t>ym i opłaconym w całości 37 800 000 z</w:t>
            </w:r>
            <w:r w:rsidRPr="00D60039">
              <w:rPr>
                <w:rFonts w:ascii="Arial" w:hAnsi="Arial" w:cs="Arial"/>
                <w:spacing w:val="-6"/>
                <w:sz w:val="18"/>
                <w:szCs w:val="18"/>
              </w:rPr>
              <w:t>ł</w:t>
            </w:r>
            <w:r w:rsidR="001037A8" w:rsidRPr="00D60039">
              <w:rPr>
                <w:rFonts w:ascii="Arial" w:hAnsi="Arial" w:cs="Arial"/>
                <w:spacing w:val="-6"/>
                <w:sz w:val="18"/>
                <w:szCs w:val="18"/>
              </w:rPr>
              <w:t>,</w:t>
            </w:r>
            <w:r w:rsidRPr="00D60039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1037A8" w:rsidRPr="00D60039">
              <w:rPr>
                <w:rFonts w:ascii="Arial" w:hAnsi="Arial" w:cs="Arial"/>
                <w:spacing w:val="-6"/>
                <w:sz w:val="18"/>
                <w:szCs w:val="18"/>
              </w:rPr>
              <w:t xml:space="preserve">posiadające </w:t>
            </w:r>
            <w:r w:rsidRPr="00D60039">
              <w:rPr>
                <w:rFonts w:ascii="Arial" w:hAnsi="Arial" w:cs="Arial"/>
                <w:spacing w:val="-6"/>
                <w:sz w:val="18"/>
                <w:szCs w:val="18"/>
              </w:rPr>
              <w:t xml:space="preserve">zezwolenie Ministra Finansów numer </w:t>
            </w:r>
            <w:r w:rsidR="001037A8" w:rsidRPr="00D60039">
              <w:rPr>
                <w:rFonts w:ascii="Arial" w:hAnsi="Arial" w:cs="Arial"/>
                <w:spacing w:val="-6"/>
                <w:sz w:val="18"/>
                <w:szCs w:val="18"/>
              </w:rPr>
              <w:t xml:space="preserve">DU/2849/A/CG/94 z dnia 7 listopada 1994 r. </w:t>
            </w:r>
            <w:r w:rsidRPr="00D60039">
              <w:rPr>
                <w:rFonts w:ascii="Arial" w:hAnsi="Arial" w:cs="Arial"/>
                <w:spacing w:val="-6"/>
                <w:sz w:val="18"/>
                <w:szCs w:val="18"/>
              </w:rPr>
              <w:t>na</w:t>
            </w:r>
            <w:r w:rsidR="002B2118">
              <w:rPr>
                <w:rFonts w:ascii="Arial" w:hAnsi="Arial" w:cs="Arial"/>
                <w:spacing w:val="-6"/>
                <w:sz w:val="18"/>
                <w:szCs w:val="18"/>
              </w:rPr>
              <w:t> </w:t>
            </w:r>
            <w:r w:rsidRPr="00D60039">
              <w:rPr>
                <w:rFonts w:ascii="Arial" w:hAnsi="Arial" w:cs="Arial"/>
                <w:spacing w:val="-6"/>
                <w:sz w:val="18"/>
                <w:szCs w:val="18"/>
              </w:rPr>
              <w:t>prowadzenie działalności ubezpieczeniowej.</w:t>
            </w:r>
          </w:p>
        </w:tc>
      </w:tr>
      <w:tr w:rsidR="001A03DF" w:rsidRPr="00D60039" w:rsidTr="00B30A94">
        <w:tc>
          <w:tcPr>
            <w:tcW w:w="10420" w:type="dxa"/>
            <w:shd w:val="clear" w:color="auto" w:fill="AF0539"/>
          </w:tcPr>
          <w:p w:rsidR="001A03DF" w:rsidRPr="00D60039" w:rsidRDefault="00031321" w:rsidP="00CA664B">
            <w:pPr>
              <w:keepNext/>
              <w:keepLines/>
              <w:tabs>
                <w:tab w:val="left" w:pos="2475"/>
              </w:tabs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0039">
              <w:rPr>
                <w:rStyle w:val="Pogrubienie"/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>przedstawiciel ubezpieczyciela</w:t>
            </w:r>
          </w:p>
        </w:tc>
      </w:tr>
      <w:tr w:rsidR="001B0928" w:rsidRPr="00D60039" w:rsidTr="00B30A94">
        <w:tc>
          <w:tcPr>
            <w:tcW w:w="10420" w:type="dxa"/>
            <w:shd w:val="clear" w:color="auto" w:fill="auto"/>
          </w:tcPr>
          <w:tbl>
            <w:tblPr>
              <w:tblStyle w:val="Tabela-Siatka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10194"/>
            </w:tblGrid>
            <w:tr w:rsidR="001B0928" w:rsidRPr="00D60039" w:rsidTr="00EE1F0F">
              <w:tc>
                <w:tcPr>
                  <w:tcW w:w="10194" w:type="dxa"/>
                  <w:shd w:val="clear" w:color="auto" w:fill="auto"/>
                </w:tcPr>
                <w:p w:rsidR="009913F9" w:rsidRPr="00D60039" w:rsidRDefault="00BA3CE7" w:rsidP="00CA664B">
                  <w:pPr>
                    <w:keepNext/>
                    <w:keepLines/>
                    <w:tabs>
                      <w:tab w:val="left" w:pos="2475"/>
                    </w:tabs>
                    <w:suppressAutoHyphens/>
                    <w:jc w:val="both"/>
                    <w:rPr>
                      <w:rFonts w:ascii="Arial" w:hAnsi="Arial" w:cs="Arial"/>
                      <w:spacing w:val="-6"/>
                      <w:sz w:val="18"/>
                      <w:szCs w:val="18"/>
                    </w:rPr>
                  </w:pPr>
                  <w:r w:rsidRPr="00BA3CE7">
                    <w:rPr>
                      <w:rFonts w:ascii="Arial" w:hAnsi="Arial" w:cs="Arial"/>
                      <w:spacing w:val="-6"/>
                      <w:sz w:val="18"/>
                      <w:szCs w:val="18"/>
                      <w:highlight w:val="green"/>
                    </w:rPr>
                    <w:t>NAZWA PARTNERA ORAZ DANE REJESTROWE</w:t>
                  </w:r>
                </w:p>
                <w:p w:rsidR="009913F9" w:rsidRPr="00D60039" w:rsidRDefault="009913F9" w:rsidP="00CA664B">
                  <w:pPr>
                    <w:keepNext/>
                    <w:keepLines/>
                    <w:tabs>
                      <w:tab w:val="left" w:pos="2475"/>
                    </w:tabs>
                    <w:suppressAutoHyphens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EA19BF" w:rsidRPr="00D60039" w:rsidRDefault="00EA19BF" w:rsidP="00CA664B">
            <w:pPr>
              <w:keepNext/>
              <w:keepLines/>
              <w:tabs>
                <w:tab w:val="left" w:pos="2475"/>
              </w:tabs>
              <w:suppressAutoHyphens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A5495" w:rsidRPr="00D60039" w:rsidTr="00B30A94">
        <w:tc>
          <w:tcPr>
            <w:tcW w:w="10420" w:type="dxa"/>
            <w:shd w:val="clear" w:color="auto" w:fill="AF0539"/>
          </w:tcPr>
          <w:p w:rsidR="002A5495" w:rsidRPr="00D60039" w:rsidRDefault="0017210F" w:rsidP="00CA664B">
            <w:pPr>
              <w:keepNext/>
              <w:keepLines/>
              <w:tabs>
                <w:tab w:val="left" w:pos="2475"/>
              </w:tabs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0039">
              <w:rPr>
                <w:rStyle w:val="Pogrubienie"/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>a</w:t>
            </w:r>
            <w:r w:rsidR="002A5495" w:rsidRPr="00D60039">
              <w:rPr>
                <w:rStyle w:val="Pogrubienie"/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>dministrator</w:t>
            </w:r>
          </w:p>
        </w:tc>
      </w:tr>
      <w:tr w:rsidR="001B0928" w:rsidRPr="00D60039" w:rsidTr="002735D6">
        <w:tc>
          <w:tcPr>
            <w:tcW w:w="10420" w:type="dxa"/>
            <w:shd w:val="clear" w:color="auto" w:fill="auto"/>
          </w:tcPr>
          <w:p w:rsidR="00646CC4" w:rsidRPr="00D60039" w:rsidRDefault="00646CC4" w:rsidP="00CA664B">
            <w:pPr>
              <w:keepNext/>
              <w:keepLines/>
              <w:tabs>
                <w:tab w:val="left" w:pos="2475"/>
              </w:tabs>
              <w:suppressAutoHyphens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60039">
              <w:rPr>
                <w:rFonts w:ascii="Arial" w:hAnsi="Arial" w:cs="Arial"/>
                <w:spacing w:val="-6"/>
                <w:sz w:val="18"/>
                <w:szCs w:val="18"/>
              </w:rPr>
              <w:t xml:space="preserve">Regenersis Digital Care Sp. z o.o. z siedzibą w Jankach przy Al. Krakowskiej 38, 05-090 Raszyn, wpisanej do Rejestru Przedsiębiorców prowadzonego przez Sąd Rejonowy </w:t>
            </w:r>
            <w:r w:rsidR="001037A8" w:rsidRPr="00D60039">
              <w:rPr>
                <w:rFonts w:ascii="Arial" w:hAnsi="Arial" w:cs="Arial"/>
                <w:spacing w:val="-6"/>
                <w:sz w:val="18"/>
                <w:szCs w:val="18"/>
              </w:rPr>
              <w:t xml:space="preserve">dla Miasta Stołecznego Warszawy </w:t>
            </w:r>
            <w:r w:rsidRPr="00D60039">
              <w:rPr>
                <w:rFonts w:ascii="Arial" w:hAnsi="Arial" w:cs="Arial"/>
                <w:spacing w:val="-6"/>
                <w:sz w:val="18"/>
                <w:szCs w:val="18"/>
              </w:rPr>
              <w:t xml:space="preserve">w Warszawie, XIV Wydział Krajowego Rejestru Sadowego pod numerem KRS 0000431665, NIP 5342487752, REGON 146274052, o kapitale zakładowym </w:t>
            </w:r>
            <w:r w:rsidR="001037A8" w:rsidRPr="00D60039">
              <w:rPr>
                <w:rFonts w:ascii="Arial" w:hAnsi="Arial" w:cs="Arial"/>
                <w:spacing w:val="-6"/>
                <w:sz w:val="18"/>
                <w:szCs w:val="18"/>
              </w:rPr>
              <w:t xml:space="preserve">zarejestrowanym i opłaconym w całości </w:t>
            </w:r>
            <w:r w:rsidRPr="00D60039">
              <w:rPr>
                <w:rFonts w:ascii="Arial" w:hAnsi="Arial" w:cs="Arial"/>
                <w:spacing w:val="-6"/>
                <w:sz w:val="18"/>
                <w:szCs w:val="18"/>
              </w:rPr>
              <w:t xml:space="preserve">100 000 zł, któremu TU Europa S.A. </w:t>
            </w:r>
            <w:r w:rsidR="001037A8" w:rsidRPr="00D60039">
              <w:rPr>
                <w:rFonts w:ascii="Arial" w:hAnsi="Arial" w:cs="Arial"/>
                <w:spacing w:val="-6"/>
                <w:sz w:val="18"/>
                <w:szCs w:val="18"/>
              </w:rPr>
              <w:t xml:space="preserve">w jej  imieniu </w:t>
            </w:r>
            <w:r w:rsidRPr="00D60039">
              <w:rPr>
                <w:rFonts w:ascii="Arial" w:hAnsi="Arial" w:cs="Arial"/>
                <w:spacing w:val="-6"/>
                <w:sz w:val="18"/>
                <w:szCs w:val="18"/>
              </w:rPr>
              <w:t>powierzył</w:t>
            </w:r>
            <w:r w:rsidR="001037A8" w:rsidRPr="00D60039"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 w:rsidRPr="00D60039">
              <w:rPr>
                <w:rFonts w:ascii="Arial" w:hAnsi="Arial" w:cs="Arial"/>
                <w:spacing w:val="-6"/>
                <w:sz w:val="18"/>
                <w:szCs w:val="18"/>
              </w:rPr>
              <w:t xml:space="preserve"> administrowanie </w:t>
            </w:r>
            <w:r w:rsidR="001037A8" w:rsidRPr="00D60039"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pacing w:val="-6"/>
                <w:sz w:val="18"/>
                <w:szCs w:val="18"/>
              </w:rPr>
              <w:t>mowami ubezpieczenia oraz organizację i realizację. likwidacji szkód</w:t>
            </w:r>
            <w:r w:rsidR="00604426" w:rsidRPr="00D60039">
              <w:rPr>
                <w:rFonts w:ascii="Arial" w:hAnsi="Arial" w:cs="Arial"/>
                <w:spacing w:val="-6"/>
                <w:sz w:val="18"/>
                <w:szCs w:val="18"/>
              </w:rPr>
              <w:t>.</w:t>
            </w:r>
          </w:p>
        </w:tc>
        <w:bookmarkStart w:id="0" w:name="_GoBack"/>
        <w:bookmarkEnd w:id="0"/>
      </w:tr>
      <w:tr w:rsidR="001A03DF" w:rsidRPr="00D60039" w:rsidTr="00B30A94">
        <w:tc>
          <w:tcPr>
            <w:tcW w:w="10420" w:type="dxa"/>
            <w:shd w:val="clear" w:color="auto" w:fill="AF0539"/>
          </w:tcPr>
          <w:p w:rsidR="001A03DF" w:rsidRPr="00D60039" w:rsidRDefault="0017210F" w:rsidP="00CA664B">
            <w:pPr>
              <w:keepNext/>
              <w:keepLines/>
              <w:tabs>
                <w:tab w:val="left" w:pos="2475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</w:t>
            </w:r>
            <w:r w:rsidR="00FA008C" w:rsidRPr="00D6003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odstawowe i</w:t>
            </w:r>
            <w:r w:rsidR="006636A0" w:rsidRPr="00D6003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nformacje o ubezpieczeniu</w:t>
            </w:r>
          </w:p>
        </w:tc>
      </w:tr>
      <w:tr w:rsidR="001B0928" w:rsidRPr="00D60039" w:rsidTr="00B30A94">
        <w:tc>
          <w:tcPr>
            <w:tcW w:w="10420" w:type="dxa"/>
            <w:shd w:val="clear" w:color="auto" w:fill="auto"/>
          </w:tcPr>
          <w:p w:rsidR="00602B10" w:rsidRPr="00D60039" w:rsidRDefault="00602B10" w:rsidP="00CA664B">
            <w:pPr>
              <w:pStyle w:val="Akapitzlist"/>
              <w:keepNext/>
              <w:keepLines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 xml:space="preserve">Przedmiotem ubezpieczenia jest </w:t>
            </w:r>
            <w:r w:rsidR="0019470F" w:rsidRPr="00D60039">
              <w:rPr>
                <w:rFonts w:ascii="Arial" w:hAnsi="Arial" w:cs="Arial"/>
                <w:sz w:val="18"/>
                <w:szCs w:val="18"/>
              </w:rPr>
              <w:t>zgłoszone do ubezpieczenia u</w:t>
            </w:r>
            <w:r w:rsidR="00CB5B5C" w:rsidRPr="00D60039">
              <w:rPr>
                <w:rFonts w:ascii="Arial" w:hAnsi="Arial" w:cs="Arial"/>
                <w:sz w:val="18"/>
                <w:szCs w:val="18"/>
              </w:rPr>
              <w:t>rządzenie</w:t>
            </w:r>
            <w:r w:rsidRPr="00D6003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F7D06" w:rsidRPr="00D60039" w:rsidRDefault="001F7D06" w:rsidP="00CA664B">
            <w:pPr>
              <w:pStyle w:val="Akapitzlist"/>
              <w:keepNext/>
              <w:keepLines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bCs/>
                <w:sz w:val="18"/>
                <w:szCs w:val="18"/>
              </w:rPr>
              <w:t>Zakres ubezpieczenia obejmuje:</w:t>
            </w:r>
          </w:p>
          <w:p w:rsidR="001F7D06" w:rsidRPr="00D60039" w:rsidRDefault="001F7D06" w:rsidP="00CA664B">
            <w:pPr>
              <w:keepNext/>
              <w:keepLines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bCs/>
                <w:sz w:val="18"/>
                <w:szCs w:val="18"/>
              </w:rPr>
              <w:t xml:space="preserve">w </w:t>
            </w:r>
            <w:r w:rsidR="00AB0393" w:rsidRPr="00D60039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D60039">
              <w:rPr>
                <w:rFonts w:ascii="Arial" w:hAnsi="Arial" w:cs="Arial"/>
                <w:bCs/>
                <w:sz w:val="18"/>
                <w:szCs w:val="18"/>
              </w:rPr>
              <w:t>akiecie</w:t>
            </w:r>
            <w:r w:rsidRPr="00D600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60039">
              <w:rPr>
                <w:rFonts w:ascii="Arial" w:hAnsi="Arial" w:cs="Arial"/>
                <w:bCs/>
                <w:sz w:val="18"/>
                <w:szCs w:val="18"/>
              </w:rPr>
              <w:t>„</w:t>
            </w:r>
            <w:r w:rsidRPr="00D60039">
              <w:rPr>
                <w:rFonts w:ascii="Arial" w:hAnsi="Arial" w:cs="Arial"/>
                <w:b/>
                <w:bCs/>
                <w:sz w:val="18"/>
                <w:szCs w:val="18"/>
              </w:rPr>
              <w:t>AWARIA</w:t>
            </w:r>
            <w:r w:rsidRPr="00D60039">
              <w:rPr>
                <w:rFonts w:ascii="Arial" w:hAnsi="Arial" w:cs="Arial"/>
                <w:bCs/>
                <w:sz w:val="18"/>
                <w:szCs w:val="18"/>
              </w:rPr>
              <w:t>”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0039">
              <w:rPr>
                <w:rFonts w:ascii="Arial" w:hAnsi="Arial" w:cs="Arial"/>
                <w:bCs/>
                <w:sz w:val="18"/>
                <w:szCs w:val="18"/>
              </w:rPr>
              <w:t xml:space="preserve">pokrycie kosztów transportu i naprawy </w:t>
            </w:r>
            <w:r w:rsidR="0017210F" w:rsidRPr="00D60039"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bCs/>
                <w:sz w:val="18"/>
                <w:szCs w:val="18"/>
              </w:rPr>
              <w:t xml:space="preserve">rządzenia uszkodzonego w związku z wystąpieniem </w:t>
            </w:r>
            <w:r w:rsidR="0017210F" w:rsidRPr="00D60039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D60039">
              <w:rPr>
                <w:rFonts w:ascii="Arial" w:hAnsi="Arial" w:cs="Arial"/>
                <w:bCs/>
                <w:sz w:val="18"/>
                <w:szCs w:val="18"/>
              </w:rPr>
              <w:t>warii, a w przypadku szkody całkowitej realizację świadczenia ubezpieczeniowego do</w:t>
            </w:r>
            <w:r w:rsidR="00D60039" w:rsidRPr="00D60039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D60039">
              <w:rPr>
                <w:rFonts w:ascii="Arial" w:hAnsi="Arial" w:cs="Arial"/>
                <w:bCs/>
                <w:sz w:val="18"/>
                <w:szCs w:val="18"/>
              </w:rPr>
              <w:t>wysokości:</w:t>
            </w:r>
          </w:p>
          <w:p w:rsidR="001F7D06" w:rsidRPr="00D60039" w:rsidRDefault="001F7D06" w:rsidP="00CA664B">
            <w:pPr>
              <w:pStyle w:val="Akapitzlist"/>
              <w:keepNext/>
              <w:keepLines/>
              <w:numPr>
                <w:ilvl w:val="0"/>
                <w:numId w:val="9"/>
              </w:numPr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 xml:space="preserve">70% </w:t>
            </w:r>
            <w:r w:rsidR="0017210F" w:rsidRPr="00D60039">
              <w:rPr>
                <w:rFonts w:ascii="Arial" w:hAnsi="Arial" w:cs="Arial"/>
                <w:sz w:val="18"/>
                <w:szCs w:val="18"/>
              </w:rPr>
              <w:t>c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eny </w:t>
            </w:r>
            <w:r w:rsidR="0017210F" w:rsidRPr="00D60039">
              <w:rPr>
                <w:rFonts w:ascii="Arial" w:hAnsi="Arial" w:cs="Arial"/>
                <w:sz w:val="18"/>
                <w:szCs w:val="18"/>
              </w:rPr>
              <w:t>z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akupu – w przypadku zajścia </w:t>
            </w:r>
            <w:r w:rsidR="002F73EC" w:rsidRPr="00D60039">
              <w:rPr>
                <w:rFonts w:ascii="Arial" w:hAnsi="Arial" w:cs="Arial"/>
                <w:sz w:val="18"/>
                <w:szCs w:val="18"/>
              </w:rPr>
              <w:t xml:space="preserve">zdarzenia ubezpieczeniowego </w:t>
            </w:r>
            <w:r w:rsidRPr="00D60039">
              <w:rPr>
                <w:rFonts w:ascii="Arial" w:hAnsi="Arial" w:cs="Arial"/>
                <w:sz w:val="18"/>
                <w:szCs w:val="18"/>
              </w:rPr>
              <w:t>w pierwszym roku ochrony w</w:t>
            </w:r>
            <w:r w:rsidR="00D60039" w:rsidRPr="00D60039">
              <w:rPr>
                <w:rFonts w:ascii="Arial" w:hAnsi="Arial" w:cs="Arial"/>
                <w:sz w:val="18"/>
                <w:szCs w:val="18"/>
              </w:rPr>
              <w:t> 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17210F" w:rsidRPr="00D60039">
              <w:rPr>
                <w:rFonts w:ascii="Arial" w:hAnsi="Arial" w:cs="Arial"/>
                <w:sz w:val="18"/>
                <w:szCs w:val="18"/>
              </w:rPr>
              <w:t>a</w:t>
            </w:r>
            <w:r w:rsidRPr="00D60039">
              <w:rPr>
                <w:rFonts w:ascii="Arial" w:hAnsi="Arial" w:cs="Arial"/>
                <w:sz w:val="18"/>
                <w:szCs w:val="18"/>
              </w:rPr>
              <w:t>warii,</w:t>
            </w:r>
          </w:p>
          <w:p w:rsidR="001F7D06" w:rsidRPr="00D60039" w:rsidRDefault="001F7D06" w:rsidP="00CA664B">
            <w:pPr>
              <w:pStyle w:val="Akapitzlist"/>
              <w:keepNext/>
              <w:keepLines/>
              <w:numPr>
                <w:ilvl w:val="0"/>
                <w:numId w:val="9"/>
              </w:numPr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 xml:space="preserve">60% </w:t>
            </w:r>
            <w:r w:rsidR="0017210F" w:rsidRPr="00D60039">
              <w:rPr>
                <w:rFonts w:ascii="Arial" w:hAnsi="Arial" w:cs="Arial"/>
                <w:sz w:val="18"/>
                <w:szCs w:val="18"/>
              </w:rPr>
              <w:t>c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eny </w:t>
            </w:r>
            <w:r w:rsidR="0017210F" w:rsidRPr="00D60039">
              <w:rPr>
                <w:rFonts w:ascii="Arial" w:hAnsi="Arial" w:cs="Arial"/>
                <w:sz w:val="18"/>
                <w:szCs w:val="18"/>
              </w:rPr>
              <w:t>z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akupu – w przypadku zajścia </w:t>
            </w:r>
            <w:r w:rsidR="002F73EC" w:rsidRPr="00D60039">
              <w:rPr>
                <w:rFonts w:ascii="Arial" w:hAnsi="Arial" w:cs="Arial"/>
                <w:sz w:val="18"/>
                <w:szCs w:val="18"/>
              </w:rPr>
              <w:t>zdarzenia ubezpieczeniowego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 w drugim roku ochrony w zakresie </w:t>
            </w:r>
            <w:r w:rsidR="0017210F" w:rsidRPr="00D60039">
              <w:rPr>
                <w:rFonts w:ascii="Arial" w:hAnsi="Arial" w:cs="Arial"/>
                <w:sz w:val="18"/>
                <w:szCs w:val="18"/>
              </w:rPr>
              <w:t>a</w:t>
            </w:r>
            <w:r w:rsidRPr="00D60039">
              <w:rPr>
                <w:rFonts w:ascii="Arial" w:hAnsi="Arial" w:cs="Arial"/>
                <w:sz w:val="18"/>
                <w:szCs w:val="18"/>
              </w:rPr>
              <w:t>warii,</w:t>
            </w:r>
          </w:p>
          <w:p w:rsidR="001F7D06" w:rsidRPr="00D60039" w:rsidRDefault="001F7D06" w:rsidP="00CA664B">
            <w:pPr>
              <w:pStyle w:val="Akapitzlist"/>
              <w:keepNext/>
              <w:keepLines/>
              <w:numPr>
                <w:ilvl w:val="0"/>
                <w:numId w:val="9"/>
              </w:numPr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 xml:space="preserve">50% </w:t>
            </w:r>
            <w:r w:rsidR="0017210F" w:rsidRPr="00D60039">
              <w:rPr>
                <w:rFonts w:ascii="Arial" w:hAnsi="Arial" w:cs="Arial"/>
                <w:sz w:val="18"/>
                <w:szCs w:val="18"/>
              </w:rPr>
              <w:t>c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eny </w:t>
            </w:r>
            <w:r w:rsidR="0017210F" w:rsidRPr="00D60039">
              <w:rPr>
                <w:rFonts w:ascii="Arial" w:hAnsi="Arial" w:cs="Arial"/>
                <w:sz w:val="18"/>
                <w:szCs w:val="18"/>
              </w:rPr>
              <w:t>z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akupu – w przypadku zajścia </w:t>
            </w:r>
            <w:r w:rsidR="002F73EC" w:rsidRPr="00D60039">
              <w:rPr>
                <w:rFonts w:ascii="Arial" w:hAnsi="Arial" w:cs="Arial"/>
                <w:sz w:val="18"/>
                <w:szCs w:val="18"/>
              </w:rPr>
              <w:t xml:space="preserve">zdarzenia ubezpieczeniowego 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w trzecim roku ochrony </w:t>
            </w:r>
            <w:r w:rsidR="00D60039" w:rsidRPr="00D60039">
              <w:rPr>
                <w:rFonts w:ascii="Arial" w:hAnsi="Arial" w:cs="Arial"/>
                <w:sz w:val="18"/>
                <w:szCs w:val="18"/>
              </w:rPr>
              <w:t>w z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akresie </w:t>
            </w:r>
            <w:r w:rsidR="0017210F" w:rsidRPr="00D60039">
              <w:rPr>
                <w:rFonts w:ascii="Arial" w:hAnsi="Arial" w:cs="Arial"/>
                <w:sz w:val="18"/>
                <w:szCs w:val="18"/>
              </w:rPr>
              <w:t>a</w:t>
            </w:r>
            <w:r w:rsidRPr="00D60039">
              <w:rPr>
                <w:rFonts w:ascii="Arial" w:hAnsi="Arial" w:cs="Arial"/>
                <w:sz w:val="18"/>
                <w:szCs w:val="18"/>
              </w:rPr>
              <w:t>warii,</w:t>
            </w:r>
          </w:p>
          <w:p w:rsidR="001F7D06" w:rsidRPr="00D60039" w:rsidRDefault="001F7D06" w:rsidP="00CA664B">
            <w:pPr>
              <w:keepNext/>
              <w:keepLines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bCs/>
                <w:sz w:val="18"/>
                <w:szCs w:val="18"/>
              </w:rPr>
              <w:t xml:space="preserve">w </w:t>
            </w:r>
            <w:r w:rsidR="00AB0393" w:rsidRPr="00D60039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D60039">
              <w:rPr>
                <w:rFonts w:ascii="Arial" w:hAnsi="Arial" w:cs="Arial"/>
                <w:bCs/>
                <w:sz w:val="18"/>
                <w:szCs w:val="18"/>
              </w:rPr>
              <w:t>akiecie</w:t>
            </w:r>
            <w:r w:rsidRPr="00D600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60039">
              <w:rPr>
                <w:rFonts w:ascii="Arial" w:hAnsi="Arial" w:cs="Arial"/>
                <w:bCs/>
                <w:sz w:val="18"/>
                <w:szCs w:val="18"/>
              </w:rPr>
              <w:t>„</w:t>
            </w:r>
            <w:r w:rsidRPr="00D60039">
              <w:rPr>
                <w:rFonts w:ascii="Arial" w:hAnsi="Arial" w:cs="Arial"/>
                <w:b/>
                <w:bCs/>
                <w:sz w:val="18"/>
                <w:szCs w:val="18"/>
              </w:rPr>
              <w:t>AWARIA i PRZYPADKOWE USZKODZENIE</w:t>
            </w:r>
            <w:r w:rsidRPr="00D60039">
              <w:rPr>
                <w:rFonts w:ascii="Arial" w:hAnsi="Arial" w:cs="Arial"/>
                <w:bCs/>
                <w:sz w:val="18"/>
                <w:szCs w:val="18"/>
              </w:rPr>
              <w:t xml:space="preserve">” pokrycie kosztów transportu i naprawy </w:t>
            </w:r>
            <w:r w:rsidR="0017210F" w:rsidRPr="00D60039"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bCs/>
                <w:sz w:val="18"/>
                <w:szCs w:val="18"/>
              </w:rPr>
              <w:t xml:space="preserve">rządzenia uszkodzonego w związku z wystąpieniem </w:t>
            </w:r>
            <w:r w:rsidR="0017210F" w:rsidRPr="00D60039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D60039">
              <w:rPr>
                <w:rFonts w:ascii="Arial" w:hAnsi="Arial" w:cs="Arial"/>
                <w:bCs/>
                <w:sz w:val="18"/>
                <w:szCs w:val="18"/>
              </w:rPr>
              <w:t xml:space="preserve">warii lub </w:t>
            </w:r>
            <w:r w:rsidR="0017210F" w:rsidRPr="00D60039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D60039">
              <w:rPr>
                <w:rFonts w:ascii="Arial" w:hAnsi="Arial" w:cs="Arial"/>
                <w:bCs/>
                <w:sz w:val="18"/>
                <w:szCs w:val="18"/>
              </w:rPr>
              <w:t xml:space="preserve">rzypadkowego </w:t>
            </w:r>
            <w:r w:rsidR="0017210F" w:rsidRPr="00D60039"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bCs/>
                <w:sz w:val="18"/>
                <w:szCs w:val="18"/>
              </w:rPr>
              <w:t xml:space="preserve">szkodzenia, </w:t>
            </w:r>
            <w:r w:rsidRPr="00D60039">
              <w:rPr>
                <w:rFonts w:ascii="Arial" w:hAnsi="Arial" w:cs="Arial"/>
                <w:sz w:val="18"/>
                <w:szCs w:val="18"/>
              </w:rPr>
              <w:t>a</w:t>
            </w:r>
            <w:r w:rsidR="00D60039" w:rsidRPr="00D60039">
              <w:rPr>
                <w:rFonts w:ascii="Arial" w:hAnsi="Arial" w:cs="Arial"/>
                <w:sz w:val="18"/>
                <w:szCs w:val="18"/>
              </w:rPr>
              <w:t> </w:t>
            </w:r>
            <w:r w:rsidRPr="00D60039">
              <w:rPr>
                <w:rFonts w:ascii="Arial" w:hAnsi="Arial" w:cs="Arial"/>
                <w:bCs/>
                <w:sz w:val="18"/>
                <w:szCs w:val="18"/>
              </w:rPr>
              <w:t>w</w:t>
            </w:r>
            <w:r w:rsidR="00D60039" w:rsidRPr="00D60039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D60039">
              <w:rPr>
                <w:rFonts w:ascii="Arial" w:hAnsi="Arial" w:cs="Arial"/>
                <w:bCs/>
                <w:sz w:val="18"/>
                <w:szCs w:val="18"/>
              </w:rPr>
              <w:t>przypadku szkody całkowitej w</w:t>
            </w:r>
            <w:r w:rsidR="002B2118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D60039">
              <w:rPr>
                <w:rFonts w:ascii="Arial" w:hAnsi="Arial" w:cs="Arial"/>
                <w:bCs/>
                <w:sz w:val="18"/>
                <w:szCs w:val="18"/>
              </w:rPr>
              <w:t xml:space="preserve">związku z zajściem </w:t>
            </w:r>
            <w:r w:rsidR="0017210F" w:rsidRPr="00D60039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D60039">
              <w:rPr>
                <w:rFonts w:ascii="Arial" w:hAnsi="Arial" w:cs="Arial"/>
                <w:bCs/>
                <w:sz w:val="18"/>
                <w:szCs w:val="18"/>
              </w:rPr>
              <w:t xml:space="preserve">warii </w:t>
            </w:r>
            <w:r w:rsidRPr="00D60039">
              <w:rPr>
                <w:rFonts w:ascii="Arial" w:hAnsi="Arial" w:cs="Arial"/>
                <w:sz w:val="18"/>
                <w:szCs w:val="18"/>
              </w:rPr>
              <w:t>–</w:t>
            </w:r>
            <w:r w:rsidRPr="00D60039">
              <w:rPr>
                <w:rFonts w:ascii="Arial" w:hAnsi="Arial" w:cs="Arial"/>
                <w:bCs/>
                <w:sz w:val="18"/>
                <w:szCs w:val="18"/>
              </w:rPr>
              <w:t xml:space="preserve"> realizację świadczenia ubezpieczeniowego do wysokości</w:t>
            </w:r>
            <w:r w:rsidRPr="00D6003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F7D06" w:rsidRPr="00D60039" w:rsidRDefault="001F7D06" w:rsidP="00CA664B">
            <w:pPr>
              <w:pStyle w:val="Akapitzlist"/>
              <w:keepNext/>
              <w:keepLines/>
              <w:numPr>
                <w:ilvl w:val="0"/>
                <w:numId w:val="10"/>
              </w:numPr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 xml:space="preserve">70% </w:t>
            </w:r>
            <w:r w:rsidR="0017210F" w:rsidRPr="00D60039">
              <w:rPr>
                <w:rFonts w:ascii="Arial" w:hAnsi="Arial" w:cs="Arial"/>
                <w:sz w:val="18"/>
                <w:szCs w:val="18"/>
              </w:rPr>
              <w:t>c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eny </w:t>
            </w:r>
            <w:r w:rsidR="0017210F" w:rsidRPr="00D60039">
              <w:rPr>
                <w:rFonts w:ascii="Arial" w:hAnsi="Arial" w:cs="Arial"/>
                <w:sz w:val="18"/>
                <w:szCs w:val="18"/>
              </w:rPr>
              <w:t>z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akupu – w przypadku zajścia </w:t>
            </w:r>
            <w:r w:rsidR="002F73EC" w:rsidRPr="00D60039">
              <w:rPr>
                <w:rFonts w:ascii="Arial" w:hAnsi="Arial" w:cs="Arial"/>
                <w:sz w:val="18"/>
                <w:szCs w:val="18"/>
              </w:rPr>
              <w:t>zdarzenia ubezpieczeniowego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 w pierwszym roku ochrony w</w:t>
            </w:r>
            <w:r w:rsidR="00D60039" w:rsidRPr="00D60039">
              <w:rPr>
                <w:rFonts w:ascii="Arial" w:hAnsi="Arial" w:cs="Arial"/>
                <w:sz w:val="18"/>
                <w:szCs w:val="18"/>
              </w:rPr>
              <w:t> 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17210F" w:rsidRPr="00D60039">
              <w:rPr>
                <w:rFonts w:ascii="Arial" w:hAnsi="Arial" w:cs="Arial"/>
                <w:sz w:val="18"/>
                <w:szCs w:val="18"/>
              </w:rPr>
              <w:t>a</w:t>
            </w:r>
            <w:r w:rsidRPr="00D60039">
              <w:rPr>
                <w:rFonts w:ascii="Arial" w:hAnsi="Arial" w:cs="Arial"/>
                <w:sz w:val="18"/>
                <w:szCs w:val="18"/>
              </w:rPr>
              <w:t>warii,</w:t>
            </w:r>
          </w:p>
          <w:p w:rsidR="001F7D06" w:rsidRPr="00D60039" w:rsidRDefault="001F7D06" w:rsidP="00CA664B">
            <w:pPr>
              <w:pStyle w:val="Akapitzlist"/>
              <w:keepNext/>
              <w:keepLines/>
              <w:numPr>
                <w:ilvl w:val="0"/>
                <w:numId w:val="10"/>
              </w:numPr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 xml:space="preserve">60% </w:t>
            </w:r>
            <w:r w:rsidR="0017210F" w:rsidRPr="00D60039">
              <w:rPr>
                <w:rFonts w:ascii="Arial" w:hAnsi="Arial" w:cs="Arial"/>
                <w:sz w:val="18"/>
                <w:szCs w:val="18"/>
              </w:rPr>
              <w:t>c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eny </w:t>
            </w:r>
            <w:r w:rsidR="0017210F" w:rsidRPr="00D60039">
              <w:rPr>
                <w:rFonts w:ascii="Arial" w:hAnsi="Arial" w:cs="Arial"/>
                <w:sz w:val="18"/>
                <w:szCs w:val="18"/>
              </w:rPr>
              <w:t>z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akupu – w przypadku zajścia </w:t>
            </w:r>
            <w:r w:rsidR="002F73EC" w:rsidRPr="00D60039">
              <w:rPr>
                <w:rFonts w:ascii="Arial" w:hAnsi="Arial" w:cs="Arial"/>
                <w:sz w:val="18"/>
                <w:szCs w:val="18"/>
              </w:rPr>
              <w:t xml:space="preserve">zdarzenia ubezpieczeniowego 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w drugim roku ochrony w zakresie </w:t>
            </w:r>
            <w:r w:rsidR="0017210F" w:rsidRPr="00D60039">
              <w:rPr>
                <w:rFonts w:ascii="Arial" w:hAnsi="Arial" w:cs="Arial"/>
                <w:sz w:val="18"/>
                <w:szCs w:val="18"/>
              </w:rPr>
              <w:t>a</w:t>
            </w:r>
            <w:r w:rsidRPr="00D60039">
              <w:rPr>
                <w:rFonts w:ascii="Arial" w:hAnsi="Arial" w:cs="Arial"/>
                <w:sz w:val="18"/>
                <w:szCs w:val="18"/>
              </w:rPr>
              <w:t>warii,</w:t>
            </w:r>
          </w:p>
          <w:p w:rsidR="001F7D06" w:rsidRPr="00D60039" w:rsidRDefault="001F7D06" w:rsidP="00CA664B">
            <w:pPr>
              <w:pStyle w:val="Akapitzlist"/>
              <w:keepNext/>
              <w:keepLines/>
              <w:numPr>
                <w:ilvl w:val="0"/>
                <w:numId w:val="10"/>
              </w:numPr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 xml:space="preserve">50% </w:t>
            </w:r>
            <w:r w:rsidR="0017210F" w:rsidRPr="00D60039">
              <w:rPr>
                <w:rFonts w:ascii="Arial" w:hAnsi="Arial" w:cs="Arial"/>
                <w:sz w:val="18"/>
                <w:szCs w:val="18"/>
              </w:rPr>
              <w:t>c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eny </w:t>
            </w:r>
            <w:r w:rsidR="0017210F" w:rsidRPr="00D60039">
              <w:rPr>
                <w:rFonts w:ascii="Arial" w:hAnsi="Arial" w:cs="Arial"/>
                <w:sz w:val="18"/>
                <w:szCs w:val="18"/>
              </w:rPr>
              <w:t>z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akupu – w przypadku zajścia </w:t>
            </w:r>
            <w:r w:rsidR="002F73EC" w:rsidRPr="00D60039">
              <w:rPr>
                <w:rFonts w:ascii="Arial" w:hAnsi="Arial" w:cs="Arial"/>
                <w:sz w:val="18"/>
                <w:szCs w:val="18"/>
              </w:rPr>
              <w:t xml:space="preserve">zdarzenia ubezpieczeniowego 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w trzecim roku ochrony w zakresie </w:t>
            </w:r>
            <w:r w:rsidR="0017210F" w:rsidRPr="00D60039">
              <w:rPr>
                <w:rFonts w:ascii="Arial" w:hAnsi="Arial" w:cs="Arial"/>
                <w:sz w:val="18"/>
                <w:szCs w:val="18"/>
              </w:rPr>
              <w:t>a</w:t>
            </w:r>
            <w:r w:rsidRPr="00D60039">
              <w:rPr>
                <w:rFonts w:ascii="Arial" w:hAnsi="Arial" w:cs="Arial"/>
                <w:sz w:val="18"/>
                <w:szCs w:val="18"/>
              </w:rPr>
              <w:t>warii,</w:t>
            </w:r>
          </w:p>
          <w:p w:rsidR="001F7D06" w:rsidRPr="00D60039" w:rsidRDefault="001F7D06" w:rsidP="00CA664B">
            <w:pPr>
              <w:keepNext/>
              <w:keepLines/>
              <w:ind w:left="7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60039">
              <w:rPr>
                <w:rFonts w:ascii="Arial" w:hAnsi="Arial" w:cs="Arial"/>
                <w:bCs/>
                <w:sz w:val="18"/>
                <w:szCs w:val="18"/>
              </w:rPr>
              <w:t xml:space="preserve">natomiast w przypadku szkody całkowitej w związku z zajściem </w:t>
            </w:r>
            <w:r w:rsidR="0017210F" w:rsidRPr="00D60039">
              <w:rPr>
                <w:rFonts w:ascii="Arial" w:hAnsi="Arial" w:cs="Arial"/>
                <w:sz w:val="18"/>
                <w:szCs w:val="18"/>
              </w:rPr>
              <w:t>p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rzypadkowego </w:t>
            </w:r>
            <w:r w:rsidR="0017210F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>szkodzenia</w:t>
            </w:r>
            <w:r w:rsidRPr="00D6003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60039">
              <w:rPr>
                <w:rFonts w:ascii="Arial" w:hAnsi="Arial" w:cs="Arial"/>
                <w:sz w:val="18"/>
                <w:szCs w:val="18"/>
              </w:rPr>
              <w:t>–</w:t>
            </w:r>
            <w:r w:rsidRPr="00D60039">
              <w:rPr>
                <w:rFonts w:ascii="Arial" w:hAnsi="Arial" w:cs="Arial"/>
                <w:bCs/>
                <w:sz w:val="18"/>
                <w:szCs w:val="18"/>
              </w:rPr>
              <w:t xml:space="preserve"> realizację świadczenia ubezpieczeniowego do wysokości:</w:t>
            </w:r>
          </w:p>
          <w:p w:rsidR="001F7D06" w:rsidRPr="00D60039" w:rsidRDefault="001F7D06" w:rsidP="00CA664B">
            <w:pPr>
              <w:keepNext/>
              <w:keepLines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 xml:space="preserve">100% </w:t>
            </w:r>
            <w:r w:rsidR="0017210F" w:rsidRPr="00D60039">
              <w:rPr>
                <w:rFonts w:ascii="Arial" w:hAnsi="Arial" w:cs="Arial"/>
                <w:sz w:val="18"/>
                <w:szCs w:val="18"/>
              </w:rPr>
              <w:t>c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eny </w:t>
            </w:r>
            <w:r w:rsidR="0017210F" w:rsidRPr="00D60039">
              <w:rPr>
                <w:rFonts w:ascii="Arial" w:hAnsi="Arial" w:cs="Arial"/>
                <w:sz w:val="18"/>
                <w:szCs w:val="18"/>
              </w:rPr>
              <w:t>z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akupu – w przypadku zajścia </w:t>
            </w:r>
            <w:r w:rsidR="002F73EC" w:rsidRPr="00D60039">
              <w:rPr>
                <w:rFonts w:ascii="Arial" w:hAnsi="Arial" w:cs="Arial"/>
                <w:sz w:val="18"/>
                <w:szCs w:val="18"/>
              </w:rPr>
              <w:t xml:space="preserve">zdarzenia ubezpieczeniowego 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w pierwszym roku ochrony w zakresie </w:t>
            </w:r>
            <w:r w:rsidR="0017210F" w:rsidRPr="00D60039">
              <w:rPr>
                <w:rFonts w:ascii="Arial" w:hAnsi="Arial" w:cs="Arial"/>
                <w:sz w:val="18"/>
                <w:szCs w:val="18"/>
              </w:rPr>
              <w:t>p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rzypadkowego </w:t>
            </w:r>
            <w:r w:rsidR="0019470F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>szkodzenia,</w:t>
            </w:r>
          </w:p>
          <w:p w:rsidR="001F7D06" w:rsidRPr="00D60039" w:rsidRDefault="001F7D06" w:rsidP="00CA664B">
            <w:pPr>
              <w:keepNext/>
              <w:keepLines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 xml:space="preserve">80% </w:t>
            </w:r>
            <w:r w:rsidR="0017210F" w:rsidRPr="00D60039">
              <w:rPr>
                <w:rFonts w:ascii="Arial" w:hAnsi="Arial" w:cs="Arial"/>
                <w:sz w:val="18"/>
                <w:szCs w:val="18"/>
              </w:rPr>
              <w:t>c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eny </w:t>
            </w:r>
            <w:r w:rsidR="0017210F" w:rsidRPr="00D60039">
              <w:rPr>
                <w:rFonts w:ascii="Arial" w:hAnsi="Arial" w:cs="Arial"/>
                <w:sz w:val="18"/>
                <w:szCs w:val="18"/>
              </w:rPr>
              <w:t>z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akupu – w przypadku zajścia </w:t>
            </w:r>
            <w:r w:rsidR="002F73EC" w:rsidRPr="00D60039">
              <w:rPr>
                <w:rFonts w:ascii="Arial" w:hAnsi="Arial" w:cs="Arial"/>
                <w:sz w:val="18"/>
                <w:szCs w:val="18"/>
              </w:rPr>
              <w:t xml:space="preserve">zdarzenia ubezpieczeniowego </w:t>
            </w:r>
            <w:r w:rsidRPr="00D60039">
              <w:rPr>
                <w:rFonts w:ascii="Arial" w:hAnsi="Arial" w:cs="Arial"/>
                <w:sz w:val="18"/>
                <w:szCs w:val="18"/>
              </w:rPr>
              <w:t>w drugim roku ochrony w</w:t>
            </w:r>
            <w:r w:rsidR="00D60039" w:rsidRPr="00D60039">
              <w:rPr>
                <w:rFonts w:ascii="Arial" w:hAnsi="Arial" w:cs="Arial"/>
                <w:sz w:val="18"/>
                <w:szCs w:val="18"/>
              </w:rPr>
              <w:t> 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17210F" w:rsidRPr="00D60039">
              <w:rPr>
                <w:rFonts w:ascii="Arial" w:hAnsi="Arial" w:cs="Arial"/>
                <w:sz w:val="18"/>
                <w:szCs w:val="18"/>
              </w:rPr>
              <w:t>p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rzypadkowego </w:t>
            </w:r>
            <w:r w:rsidR="0019470F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>szkodzenia,</w:t>
            </w:r>
          </w:p>
          <w:p w:rsidR="001F7D06" w:rsidRPr="00D60039" w:rsidRDefault="001F7D06" w:rsidP="00CA664B">
            <w:pPr>
              <w:keepNext/>
              <w:keepLines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 xml:space="preserve">70% </w:t>
            </w:r>
            <w:r w:rsidR="0017210F" w:rsidRPr="00D60039">
              <w:rPr>
                <w:rFonts w:ascii="Arial" w:hAnsi="Arial" w:cs="Arial"/>
                <w:sz w:val="18"/>
                <w:szCs w:val="18"/>
              </w:rPr>
              <w:t>c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eny </w:t>
            </w:r>
            <w:r w:rsidR="0017210F" w:rsidRPr="00D60039">
              <w:rPr>
                <w:rFonts w:ascii="Arial" w:hAnsi="Arial" w:cs="Arial"/>
                <w:sz w:val="18"/>
                <w:szCs w:val="18"/>
              </w:rPr>
              <w:t>z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akupu – w przypadku zajścia </w:t>
            </w:r>
            <w:r w:rsidR="002F73EC" w:rsidRPr="00D60039">
              <w:rPr>
                <w:rFonts w:ascii="Arial" w:hAnsi="Arial" w:cs="Arial"/>
                <w:sz w:val="18"/>
                <w:szCs w:val="18"/>
              </w:rPr>
              <w:t xml:space="preserve">zdarzenia ubezpieczeniowego 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w trzecim roku ochrony w zakresie </w:t>
            </w:r>
            <w:r w:rsidR="0017210F" w:rsidRPr="00D60039">
              <w:rPr>
                <w:rFonts w:ascii="Arial" w:hAnsi="Arial" w:cs="Arial"/>
                <w:sz w:val="18"/>
                <w:szCs w:val="18"/>
              </w:rPr>
              <w:t>p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rzypadkowego </w:t>
            </w:r>
            <w:r w:rsidR="0019470F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>szkodzenia,</w:t>
            </w:r>
          </w:p>
          <w:p w:rsidR="001F7D06" w:rsidRPr="00D60039" w:rsidRDefault="001F7D06" w:rsidP="00CA664B">
            <w:pPr>
              <w:keepNext/>
              <w:keepLines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AB0393" w:rsidRPr="00D60039">
              <w:rPr>
                <w:rFonts w:ascii="Arial" w:hAnsi="Arial" w:cs="Arial"/>
                <w:sz w:val="18"/>
                <w:szCs w:val="18"/>
              </w:rPr>
              <w:t>p</w:t>
            </w:r>
            <w:r w:rsidRPr="00D60039">
              <w:rPr>
                <w:rFonts w:ascii="Arial" w:hAnsi="Arial" w:cs="Arial"/>
                <w:sz w:val="18"/>
                <w:szCs w:val="18"/>
              </w:rPr>
              <w:t>akiecie „</w:t>
            </w:r>
            <w:r w:rsidRPr="00D60039">
              <w:rPr>
                <w:rFonts w:ascii="Arial" w:hAnsi="Arial" w:cs="Arial"/>
                <w:b/>
                <w:sz w:val="18"/>
                <w:szCs w:val="18"/>
              </w:rPr>
              <w:t>AWARIA i KRADZIEŻ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” </w:t>
            </w:r>
            <w:r w:rsidRPr="00D60039">
              <w:rPr>
                <w:rFonts w:ascii="Arial" w:hAnsi="Arial" w:cs="Arial"/>
                <w:bCs/>
                <w:sz w:val="18"/>
                <w:szCs w:val="18"/>
              </w:rPr>
              <w:t xml:space="preserve">pokrycie kosztów transportu i naprawy </w:t>
            </w:r>
            <w:r w:rsidR="007D5F3A" w:rsidRPr="00D60039"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bCs/>
                <w:sz w:val="18"/>
                <w:szCs w:val="18"/>
              </w:rPr>
              <w:t xml:space="preserve">rządzenia uszkodzonego w związku z wystąpieniem </w:t>
            </w:r>
            <w:r w:rsidR="00AB0393" w:rsidRPr="00D60039">
              <w:rPr>
                <w:rFonts w:ascii="Arial" w:hAnsi="Arial" w:cs="Arial"/>
                <w:sz w:val="18"/>
                <w:szCs w:val="18"/>
              </w:rPr>
              <w:t>a</w:t>
            </w:r>
            <w:r w:rsidRPr="00D60039">
              <w:rPr>
                <w:rFonts w:ascii="Arial" w:hAnsi="Arial" w:cs="Arial"/>
                <w:sz w:val="18"/>
                <w:szCs w:val="18"/>
              </w:rPr>
              <w:t>warii, a</w:t>
            </w:r>
            <w:r w:rsidRPr="00D60039">
              <w:rPr>
                <w:rFonts w:ascii="Arial" w:hAnsi="Arial" w:cs="Arial"/>
                <w:bCs/>
                <w:sz w:val="18"/>
                <w:szCs w:val="18"/>
              </w:rPr>
              <w:t xml:space="preserve"> w przypadku szkody całkowitej w związku z zajściem </w:t>
            </w:r>
            <w:r w:rsidR="0019470F" w:rsidRPr="00D60039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D60039">
              <w:rPr>
                <w:rFonts w:ascii="Arial" w:hAnsi="Arial" w:cs="Arial"/>
                <w:bCs/>
                <w:sz w:val="18"/>
                <w:szCs w:val="18"/>
              </w:rPr>
              <w:t xml:space="preserve">warii </w:t>
            </w:r>
            <w:r w:rsidRPr="00D60039">
              <w:rPr>
                <w:rFonts w:ascii="Arial" w:hAnsi="Arial" w:cs="Arial"/>
                <w:sz w:val="18"/>
                <w:szCs w:val="18"/>
              </w:rPr>
              <w:t>–</w:t>
            </w:r>
            <w:r w:rsidRPr="00D60039">
              <w:rPr>
                <w:rFonts w:ascii="Arial" w:hAnsi="Arial" w:cs="Arial"/>
                <w:bCs/>
                <w:sz w:val="18"/>
                <w:szCs w:val="18"/>
              </w:rPr>
              <w:t xml:space="preserve"> realizację świadczenia ubezpieczeniowego do wysokości</w:t>
            </w:r>
            <w:r w:rsidRPr="00D6003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F7D06" w:rsidRPr="00D60039" w:rsidRDefault="001F7D06" w:rsidP="00CA664B">
            <w:pPr>
              <w:pStyle w:val="Akapitzlist"/>
              <w:keepNext/>
              <w:keepLines/>
              <w:numPr>
                <w:ilvl w:val="0"/>
                <w:numId w:val="12"/>
              </w:numPr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 xml:space="preserve">70% </w:t>
            </w:r>
            <w:r w:rsidR="007D5F3A" w:rsidRPr="00D60039">
              <w:rPr>
                <w:rFonts w:ascii="Arial" w:hAnsi="Arial" w:cs="Arial"/>
                <w:sz w:val="18"/>
                <w:szCs w:val="18"/>
              </w:rPr>
              <w:t>c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eny </w:t>
            </w:r>
            <w:r w:rsidR="00AB0393" w:rsidRPr="00D60039">
              <w:rPr>
                <w:rFonts w:ascii="Arial" w:hAnsi="Arial" w:cs="Arial"/>
                <w:sz w:val="18"/>
                <w:szCs w:val="18"/>
              </w:rPr>
              <w:t>z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akupu – w przypadku zajścia </w:t>
            </w:r>
            <w:r w:rsidR="002F73EC" w:rsidRPr="00D60039">
              <w:rPr>
                <w:rFonts w:ascii="Arial" w:hAnsi="Arial" w:cs="Arial"/>
                <w:sz w:val="18"/>
                <w:szCs w:val="18"/>
              </w:rPr>
              <w:t xml:space="preserve">zdarzenia ubezpieczeniowego </w:t>
            </w:r>
            <w:r w:rsidRPr="00D60039">
              <w:rPr>
                <w:rFonts w:ascii="Arial" w:hAnsi="Arial" w:cs="Arial"/>
                <w:sz w:val="18"/>
                <w:szCs w:val="18"/>
              </w:rPr>
              <w:t>w pierwszym roku ochrony w</w:t>
            </w:r>
            <w:r w:rsidR="00D60039" w:rsidRPr="00D60039">
              <w:rPr>
                <w:rFonts w:ascii="Arial" w:hAnsi="Arial" w:cs="Arial"/>
                <w:sz w:val="18"/>
                <w:szCs w:val="18"/>
              </w:rPr>
              <w:t> 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AB0393" w:rsidRPr="00D60039">
              <w:rPr>
                <w:rFonts w:ascii="Arial" w:hAnsi="Arial" w:cs="Arial"/>
                <w:sz w:val="18"/>
                <w:szCs w:val="18"/>
              </w:rPr>
              <w:t>a</w:t>
            </w:r>
            <w:r w:rsidRPr="00D60039">
              <w:rPr>
                <w:rFonts w:ascii="Arial" w:hAnsi="Arial" w:cs="Arial"/>
                <w:sz w:val="18"/>
                <w:szCs w:val="18"/>
              </w:rPr>
              <w:t>warii,</w:t>
            </w:r>
          </w:p>
          <w:p w:rsidR="001F7D06" w:rsidRPr="00D60039" w:rsidRDefault="001F7D06" w:rsidP="00CA664B">
            <w:pPr>
              <w:pStyle w:val="Akapitzlist"/>
              <w:keepNext/>
              <w:keepLines/>
              <w:numPr>
                <w:ilvl w:val="0"/>
                <w:numId w:val="12"/>
              </w:numPr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 xml:space="preserve">60% </w:t>
            </w:r>
            <w:r w:rsidR="00AB0393" w:rsidRPr="00D60039">
              <w:rPr>
                <w:rFonts w:ascii="Arial" w:hAnsi="Arial" w:cs="Arial"/>
                <w:sz w:val="18"/>
                <w:szCs w:val="18"/>
              </w:rPr>
              <w:t>c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eny </w:t>
            </w:r>
            <w:r w:rsidR="00AB0393" w:rsidRPr="00D60039">
              <w:rPr>
                <w:rFonts w:ascii="Arial" w:hAnsi="Arial" w:cs="Arial"/>
                <w:sz w:val="18"/>
                <w:szCs w:val="18"/>
              </w:rPr>
              <w:t>z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akupu – w przypadku zajścia </w:t>
            </w:r>
            <w:r w:rsidR="002F73EC" w:rsidRPr="00D60039">
              <w:rPr>
                <w:rFonts w:ascii="Arial" w:hAnsi="Arial" w:cs="Arial"/>
                <w:sz w:val="18"/>
                <w:szCs w:val="18"/>
              </w:rPr>
              <w:t>zdarzenia ubezpieczeniowego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 w drugim roku ochrony w</w:t>
            </w:r>
            <w:r w:rsidR="00D60039" w:rsidRPr="00D60039">
              <w:rPr>
                <w:rFonts w:ascii="Arial" w:hAnsi="Arial" w:cs="Arial"/>
                <w:sz w:val="18"/>
                <w:szCs w:val="18"/>
              </w:rPr>
              <w:t> 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AB0393" w:rsidRPr="00D60039">
              <w:rPr>
                <w:rFonts w:ascii="Arial" w:hAnsi="Arial" w:cs="Arial"/>
                <w:sz w:val="18"/>
                <w:szCs w:val="18"/>
              </w:rPr>
              <w:t>a</w:t>
            </w:r>
            <w:r w:rsidRPr="00D60039">
              <w:rPr>
                <w:rFonts w:ascii="Arial" w:hAnsi="Arial" w:cs="Arial"/>
                <w:sz w:val="18"/>
                <w:szCs w:val="18"/>
              </w:rPr>
              <w:t>warii,</w:t>
            </w:r>
          </w:p>
          <w:p w:rsidR="001F7D06" w:rsidRPr="00D60039" w:rsidRDefault="001F7D06" w:rsidP="00CA664B">
            <w:pPr>
              <w:pStyle w:val="Akapitzlist"/>
              <w:keepNext/>
              <w:keepLines/>
              <w:numPr>
                <w:ilvl w:val="0"/>
                <w:numId w:val="12"/>
              </w:numPr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 xml:space="preserve">50% </w:t>
            </w:r>
            <w:r w:rsidR="00AB0393" w:rsidRPr="00D60039">
              <w:rPr>
                <w:rFonts w:ascii="Arial" w:hAnsi="Arial" w:cs="Arial"/>
                <w:sz w:val="18"/>
                <w:szCs w:val="18"/>
              </w:rPr>
              <w:t>c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eny </w:t>
            </w:r>
            <w:r w:rsidR="00AB0393" w:rsidRPr="00D60039">
              <w:rPr>
                <w:rFonts w:ascii="Arial" w:hAnsi="Arial" w:cs="Arial"/>
                <w:sz w:val="18"/>
                <w:szCs w:val="18"/>
              </w:rPr>
              <w:t>z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akupu – w przypadku zajścia </w:t>
            </w:r>
            <w:r w:rsidR="002F73EC" w:rsidRPr="00D60039">
              <w:rPr>
                <w:rFonts w:ascii="Arial" w:hAnsi="Arial" w:cs="Arial"/>
                <w:sz w:val="18"/>
                <w:szCs w:val="18"/>
              </w:rPr>
              <w:t>zdarzenia ubezpieczeniowego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 w trzecim roku ochrony w</w:t>
            </w:r>
            <w:r w:rsidR="00D60039" w:rsidRPr="00D60039">
              <w:rPr>
                <w:rFonts w:ascii="Arial" w:hAnsi="Arial" w:cs="Arial"/>
                <w:sz w:val="18"/>
                <w:szCs w:val="18"/>
              </w:rPr>
              <w:t> 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AB0393" w:rsidRPr="00D60039">
              <w:rPr>
                <w:rFonts w:ascii="Arial" w:hAnsi="Arial" w:cs="Arial"/>
                <w:sz w:val="18"/>
                <w:szCs w:val="18"/>
              </w:rPr>
              <w:t>a</w:t>
            </w:r>
            <w:r w:rsidRPr="00D60039">
              <w:rPr>
                <w:rFonts w:ascii="Arial" w:hAnsi="Arial" w:cs="Arial"/>
                <w:sz w:val="18"/>
                <w:szCs w:val="18"/>
              </w:rPr>
              <w:t>warii,</w:t>
            </w:r>
          </w:p>
          <w:p w:rsidR="001F7D06" w:rsidRPr="00D60039" w:rsidRDefault="001F7D06" w:rsidP="00CA664B">
            <w:pPr>
              <w:keepNext/>
              <w:keepLines/>
              <w:ind w:left="70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60039">
              <w:rPr>
                <w:rFonts w:ascii="Arial" w:hAnsi="Arial" w:cs="Arial"/>
                <w:bCs/>
                <w:sz w:val="18"/>
                <w:szCs w:val="18"/>
              </w:rPr>
              <w:t xml:space="preserve">natomiast w przypadku szkody całkowitej w związku z zajściem </w:t>
            </w:r>
            <w:r w:rsidR="00AB0393" w:rsidRPr="00D60039">
              <w:rPr>
                <w:rFonts w:ascii="Arial" w:hAnsi="Arial" w:cs="Arial"/>
                <w:sz w:val="18"/>
                <w:szCs w:val="18"/>
              </w:rPr>
              <w:t>k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radzieży z </w:t>
            </w:r>
            <w:r w:rsidR="00AB0393" w:rsidRPr="00D60039">
              <w:rPr>
                <w:rFonts w:ascii="Arial" w:hAnsi="Arial" w:cs="Arial"/>
                <w:sz w:val="18"/>
                <w:szCs w:val="18"/>
              </w:rPr>
              <w:t>w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łamaniem lub </w:t>
            </w:r>
            <w:r w:rsidR="00AB0393" w:rsidRPr="00D60039">
              <w:rPr>
                <w:rFonts w:ascii="Arial" w:hAnsi="Arial" w:cs="Arial"/>
                <w:sz w:val="18"/>
                <w:szCs w:val="18"/>
              </w:rPr>
              <w:t>r</w:t>
            </w:r>
            <w:r w:rsidRPr="00D60039">
              <w:rPr>
                <w:rFonts w:ascii="Arial" w:hAnsi="Arial" w:cs="Arial"/>
                <w:sz w:val="18"/>
                <w:szCs w:val="18"/>
              </w:rPr>
              <w:t>abunku</w:t>
            </w:r>
            <w:r w:rsidRPr="00D6003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60039">
              <w:rPr>
                <w:rFonts w:ascii="Arial" w:hAnsi="Arial" w:cs="Arial"/>
                <w:sz w:val="18"/>
                <w:szCs w:val="18"/>
              </w:rPr>
              <w:t>–</w:t>
            </w:r>
            <w:r w:rsidRPr="00D60039">
              <w:rPr>
                <w:rFonts w:ascii="Arial" w:hAnsi="Arial" w:cs="Arial"/>
                <w:bCs/>
                <w:sz w:val="18"/>
                <w:szCs w:val="18"/>
              </w:rPr>
              <w:t xml:space="preserve"> realizację świadczenia ubezpieczeniowego do wysokości:</w:t>
            </w:r>
          </w:p>
          <w:p w:rsidR="001F7D06" w:rsidRPr="00D60039" w:rsidRDefault="001F7D06" w:rsidP="00CA664B">
            <w:pPr>
              <w:keepNext/>
              <w:keepLines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 xml:space="preserve">100% </w:t>
            </w:r>
            <w:r w:rsidR="00AB0393" w:rsidRPr="00D60039">
              <w:rPr>
                <w:rFonts w:ascii="Arial" w:hAnsi="Arial" w:cs="Arial"/>
                <w:sz w:val="18"/>
                <w:szCs w:val="18"/>
              </w:rPr>
              <w:t>c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eny </w:t>
            </w:r>
            <w:r w:rsidR="00AB0393" w:rsidRPr="00D60039">
              <w:rPr>
                <w:rFonts w:ascii="Arial" w:hAnsi="Arial" w:cs="Arial"/>
                <w:sz w:val="18"/>
                <w:szCs w:val="18"/>
              </w:rPr>
              <w:t>z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akupu – w przypadku zajścia </w:t>
            </w:r>
            <w:r w:rsidR="002F73EC" w:rsidRPr="00D60039">
              <w:rPr>
                <w:rFonts w:ascii="Arial" w:hAnsi="Arial" w:cs="Arial"/>
                <w:sz w:val="18"/>
                <w:szCs w:val="18"/>
              </w:rPr>
              <w:t xml:space="preserve">zdarzenia ubezpieczeniowego 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w pierwszym roku ochrony w zakresie </w:t>
            </w:r>
            <w:r w:rsidR="008647FF" w:rsidRPr="00D60039">
              <w:rPr>
                <w:rFonts w:ascii="Arial" w:hAnsi="Arial" w:cs="Arial"/>
                <w:sz w:val="18"/>
                <w:szCs w:val="18"/>
              </w:rPr>
              <w:t>k</w:t>
            </w:r>
            <w:r w:rsidRPr="00D60039">
              <w:rPr>
                <w:rFonts w:ascii="Arial" w:hAnsi="Arial" w:cs="Arial"/>
                <w:sz w:val="18"/>
                <w:szCs w:val="18"/>
              </w:rPr>
              <w:t>radzieży z</w:t>
            </w:r>
            <w:r w:rsidR="008647FF" w:rsidRPr="00D60039">
              <w:rPr>
                <w:rFonts w:ascii="Arial" w:hAnsi="Arial" w:cs="Arial"/>
                <w:sz w:val="18"/>
                <w:szCs w:val="18"/>
              </w:rPr>
              <w:t> </w:t>
            </w:r>
            <w:r w:rsidR="0019470F" w:rsidRPr="00D60039">
              <w:rPr>
                <w:rFonts w:ascii="Arial" w:hAnsi="Arial" w:cs="Arial"/>
                <w:sz w:val="18"/>
                <w:szCs w:val="18"/>
              </w:rPr>
              <w:t>w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łamaniem lub </w:t>
            </w:r>
            <w:r w:rsidR="0019470F" w:rsidRPr="00D60039">
              <w:rPr>
                <w:rFonts w:ascii="Arial" w:hAnsi="Arial" w:cs="Arial"/>
                <w:sz w:val="18"/>
                <w:szCs w:val="18"/>
              </w:rPr>
              <w:t>r</w:t>
            </w:r>
            <w:r w:rsidRPr="00D60039">
              <w:rPr>
                <w:rFonts w:ascii="Arial" w:hAnsi="Arial" w:cs="Arial"/>
                <w:sz w:val="18"/>
                <w:szCs w:val="18"/>
              </w:rPr>
              <w:t>abunku,</w:t>
            </w:r>
          </w:p>
          <w:p w:rsidR="001F7D06" w:rsidRPr="00D60039" w:rsidRDefault="001F7D06" w:rsidP="00CA664B">
            <w:pPr>
              <w:keepNext/>
              <w:keepLines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 xml:space="preserve">80% </w:t>
            </w:r>
            <w:r w:rsidR="00AB0393" w:rsidRPr="00D60039">
              <w:rPr>
                <w:rFonts w:ascii="Arial" w:hAnsi="Arial" w:cs="Arial"/>
                <w:sz w:val="18"/>
                <w:szCs w:val="18"/>
              </w:rPr>
              <w:t>c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eny </w:t>
            </w:r>
            <w:r w:rsidR="00AB0393" w:rsidRPr="00D60039">
              <w:rPr>
                <w:rFonts w:ascii="Arial" w:hAnsi="Arial" w:cs="Arial"/>
                <w:sz w:val="18"/>
                <w:szCs w:val="18"/>
              </w:rPr>
              <w:t>z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akupu – w przypadku zajścia </w:t>
            </w:r>
            <w:r w:rsidR="002F73EC" w:rsidRPr="00D60039">
              <w:rPr>
                <w:rFonts w:ascii="Arial" w:hAnsi="Arial" w:cs="Arial"/>
                <w:sz w:val="18"/>
                <w:szCs w:val="18"/>
              </w:rPr>
              <w:t xml:space="preserve">zdarzenia ubezpieczeniowego 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w drugim  roku ochrony w zakresie </w:t>
            </w:r>
            <w:r w:rsidR="00AB0393" w:rsidRPr="00D60039">
              <w:rPr>
                <w:rFonts w:ascii="Arial" w:hAnsi="Arial" w:cs="Arial"/>
                <w:sz w:val="18"/>
                <w:szCs w:val="18"/>
              </w:rPr>
              <w:t>k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radzieży z </w:t>
            </w:r>
            <w:r w:rsidR="0037481B" w:rsidRPr="00D60039">
              <w:rPr>
                <w:rFonts w:ascii="Arial" w:hAnsi="Arial" w:cs="Arial"/>
                <w:sz w:val="18"/>
                <w:szCs w:val="18"/>
              </w:rPr>
              <w:t> </w:t>
            </w:r>
            <w:r w:rsidR="0019470F" w:rsidRPr="00D60039">
              <w:rPr>
                <w:rFonts w:ascii="Arial" w:hAnsi="Arial" w:cs="Arial"/>
                <w:sz w:val="18"/>
                <w:szCs w:val="18"/>
              </w:rPr>
              <w:t>w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łamaniem lub </w:t>
            </w:r>
            <w:r w:rsidR="0019470F" w:rsidRPr="00D60039">
              <w:rPr>
                <w:rFonts w:ascii="Arial" w:hAnsi="Arial" w:cs="Arial"/>
                <w:sz w:val="18"/>
                <w:szCs w:val="18"/>
              </w:rPr>
              <w:t>r</w:t>
            </w:r>
            <w:r w:rsidRPr="00D60039">
              <w:rPr>
                <w:rFonts w:ascii="Arial" w:hAnsi="Arial" w:cs="Arial"/>
                <w:sz w:val="18"/>
                <w:szCs w:val="18"/>
              </w:rPr>
              <w:t>abunku,</w:t>
            </w:r>
          </w:p>
          <w:p w:rsidR="001F7D06" w:rsidRDefault="001F7D06" w:rsidP="00CA664B">
            <w:pPr>
              <w:keepNext/>
              <w:keepLines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 xml:space="preserve">70% </w:t>
            </w:r>
            <w:r w:rsidR="00AB0393" w:rsidRPr="00D60039">
              <w:rPr>
                <w:rFonts w:ascii="Arial" w:hAnsi="Arial" w:cs="Arial"/>
                <w:sz w:val="18"/>
                <w:szCs w:val="18"/>
              </w:rPr>
              <w:t>c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eny </w:t>
            </w:r>
            <w:r w:rsidR="00AB0393" w:rsidRPr="00D60039">
              <w:rPr>
                <w:rFonts w:ascii="Arial" w:hAnsi="Arial" w:cs="Arial"/>
                <w:sz w:val="18"/>
                <w:szCs w:val="18"/>
              </w:rPr>
              <w:t>z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akupu – w przypadku zajścia </w:t>
            </w:r>
            <w:r w:rsidR="002F73EC" w:rsidRPr="00D60039">
              <w:rPr>
                <w:rFonts w:ascii="Arial" w:hAnsi="Arial" w:cs="Arial"/>
                <w:sz w:val="18"/>
                <w:szCs w:val="18"/>
              </w:rPr>
              <w:t xml:space="preserve">zdarzenia ubezpieczeniowego 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w trzecim roku ochrony w zakresie </w:t>
            </w:r>
            <w:r w:rsidR="00AB0393" w:rsidRPr="00D60039">
              <w:rPr>
                <w:rFonts w:ascii="Arial" w:hAnsi="Arial" w:cs="Arial"/>
                <w:sz w:val="18"/>
                <w:szCs w:val="18"/>
              </w:rPr>
              <w:t>k</w:t>
            </w:r>
            <w:r w:rsidRPr="00D60039">
              <w:rPr>
                <w:rFonts w:ascii="Arial" w:hAnsi="Arial" w:cs="Arial"/>
                <w:sz w:val="18"/>
                <w:szCs w:val="18"/>
              </w:rPr>
              <w:t>radzieży z</w:t>
            </w:r>
            <w:r w:rsidR="0019470F" w:rsidRPr="00D60039">
              <w:rPr>
                <w:rFonts w:ascii="Arial" w:hAnsi="Arial" w:cs="Arial"/>
                <w:sz w:val="18"/>
                <w:szCs w:val="18"/>
              </w:rPr>
              <w:t> w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łamaniem lub </w:t>
            </w:r>
            <w:r w:rsidR="00AB0393" w:rsidRPr="00D60039">
              <w:rPr>
                <w:rFonts w:ascii="Arial" w:hAnsi="Arial" w:cs="Arial"/>
                <w:sz w:val="18"/>
                <w:szCs w:val="18"/>
              </w:rPr>
              <w:t>r</w:t>
            </w:r>
            <w:r w:rsidRPr="00D60039">
              <w:rPr>
                <w:rFonts w:ascii="Arial" w:hAnsi="Arial" w:cs="Arial"/>
                <w:sz w:val="18"/>
                <w:szCs w:val="18"/>
              </w:rPr>
              <w:t>abunku.</w:t>
            </w:r>
          </w:p>
          <w:p w:rsidR="007B3320" w:rsidRDefault="007B3320" w:rsidP="00CA664B">
            <w:pPr>
              <w:keepNext/>
              <w:keepLines/>
              <w:ind w:left="106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54BF" w:rsidRPr="007B3320" w:rsidRDefault="00F554BF" w:rsidP="00CA664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602B10" w:rsidRPr="00D60039" w:rsidRDefault="00CB5B5C" w:rsidP="00CA664B">
            <w:pPr>
              <w:pStyle w:val="Akapitzlist"/>
              <w:keepNext/>
              <w:keepLines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 xml:space="preserve">Suma ubezpieczenia w zakresie </w:t>
            </w:r>
            <w:r w:rsidR="0019470F" w:rsidRPr="00D60039">
              <w:rPr>
                <w:rFonts w:ascii="Arial" w:hAnsi="Arial" w:cs="Arial"/>
                <w:sz w:val="18"/>
                <w:szCs w:val="18"/>
              </w:rPr>
              <w:t>a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warii stanowi górna granicę odpowiedzialności </w:t>
            </w:r>
            <w:r w:rsidR="0019470F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>bezpie</w:t>
            </w:r>
            <w:r w:rsidR="00AB0393" w:rsidRPr="00D60039">
              <w:rPr>
                <w:rFonts w:ascii="Arial" w:hAnsi="Arial" w:cs="Arial"/>
                <w:sz w:val="18"/>
                <w:szCs w:val="18"/>
              </w:rPr>
              <w:t>czyciela na jedno i</w:t>
            </w:r>
            <w:r w:rsidR="00D60039" w:rsidRPr="00D60039">
              <w:rPr>
                <w:rFonts w:ascii="Arial" w:hAnsi="Arial" w:cs="Arial"/>
                <w:sz w:val="18"/>
                <w:szCs w:val="18"/>
              </w:rPr>
              <w:t> </w:t>
            </w:r>
            <w:r w:rsidR="00AB0393" w:rsidRPr="00D60039">
              <w:rPr>
                <w:rFonts w:ascii="Arial" w:hAnsi="Arial" w:cs="Arial"/>
                <w:sz w:val="18"/>
                <w:szCs w:val="18"/>
              </w:rPr>
              <w:t>wszystkie zd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arzenia </w:t>
            </w:r>
            <w:r w:rsidR="00AB0393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bezpieczeniowe w postaci </w:t>
            </w:r>
            <w:r w:rsidR="00AB0393" w:rsidRPr="00D60039">
              <w:rPr>
                <w:rFonts w:ascii="Arial" w:hAnsi="Arial" w:cs="Arial"/>
                <w:sz w:val="18"/>
                <w:szCs w:val="18"/>
              </w:rPr>
              <w:t>a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warii w okresie odpowiedzialności i równa jest </w:t>
            </w:r>
            <w:r w:rsidR="00AB0393" w:rsidRPr="00D60039">
              <w:rPr>
                <w:rFonts w:ascii="Arial" w:hAnsi="Arial" w:cs="Arial"/>
                <w:sz w:val="18"/>
                <w:szCs w:val="18"/>
              </w:rPr>
              <w:t>c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enie </w:t>
            </w:r>
            <w:r w:rsidR="00AB0393" w:rsidRPr="00D60039">
              <w:rPr>
                <w:rFonts w:ascii="Arial" w:hAnsi="Arial" w:cs="Arial"/>
                <w:sz w:val="18"/>
                <w:szCs w:val="18"/>
              </w:rPr>
              <w:t>z</w:t>
            </w:r>
            <w:r w:rsidRPr="00D60039">
              <w:rPr>
                <w:rFonts w:ascii="Arial" w:hAnsi="Arial" w:cs="Arial"/>
                <w:sz w:val="18"/>
                <w:szCs w:val="18"/>
              </w:rPr>
              <w:t>akupu.</w:t>
            </w:r>
          </w:p>
          <w:p w:rsidR="00CB5B5C" w:rsidRPr="00D60039" w:rsidRDefault="00CB5B5C" w:rsidP="00CA664B">
            <w:pPr>
              <w:pStyle w:val="Akapitzlist"/>
              <w:keepNext/>
              <w:keepLines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 xml:space="preserve">Suma ubezpieczenia w zakresie </w:t>
            </w:r>
            <w:r w:rsidR="00AB0393" w:rsidRPr="00D60039">
              <w:rPr>
                <w:rFonts w:ascii="Arial" w:hAnsi="Arial" w:cs="Arial"/>
                <w:sz w:val="18"/>
                <w:szCs w:val="18"/>
              </w:rPr>
              <w:t>p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rzypadkowego </w:t>
            </w:r>
            <w:r w:rsidR="00AB0393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szkodzenia stanowi górną granicę odpowiedzialności </w:t>
            </w:r>
            <w:r w:rsidR="0019470F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>bezpieczyciela na</w:t>
            </w:r>
            <w:r w:rsidR="00F554BF">
              <w:rPr>
                <w:rFonts w:ascii="Arial" w:hAnsi="Arial" w:cs="Arial"/>
                <w:sz w:val="18"/>
                <w:szCs w:val="18"/>
              </w:rPr>
              <w:t> </w:t>
            </w:r>
            <w:r w:rsidRPr="00D60039">
              <w:rPr>
                <w:rFonts w:ascii="Arial" w:hAnsi="Arial" w:cs="Arial"/>
                <w:sz w:val="18"/>
                <w:szCs w:val="18"/>
              </w:rPr>
              <w:t>jedno i</w:t>
            </w:r>
            <w:r w:rsidR="00323B84" w:rsidRPr="00D60039">
              <w:rPr>
                <w:rFonts w:ascii="Arial" w:hAnsi="Arial" w:cs="Arial"/>
                <w:sz w:val="18"/>
                <w:szCs w:val="18"/>
              </w:rPr>
              <w:t> 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wszystkie </w:t>
            </w:r>
            <w:r w:rsidR="002C2FB0" w:rsidRPr="00D60039">
              <w:rPr>
                <w:rFonts w:ascii="Arial" w:hAnsi="Arial" w:cs="Arial"/>
                <w:sz w:val="18"/>
                <w:szCs w:val="18"/>
              </w:rPr>
              <w:t>z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darzenia </w:t>
            </w:r>
            <w:r w:rsidR="002C2FB0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bezpieczeniowe w postaci </w:t>
            </w:r>
            <w:r w:rsidR="00AB0393" w:rsidRPr="00D60039">
              <w:rPr>
                <w:rFonts w:ascii="Arial" w:hAnsi="Arial" w:cs="Arial"/>
                <w:sz w:val="18"/>
                <w:szCs w:val="18"/>
              </w:rPr>
              <w:t>p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rzypadkowego </w:t>
            </w:r>
            <w:r w:rsidR="00AB0393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>szkodzenia w</w:t>
            </w:r>
            <w:r w:rsidR="00D60039" w:rsidRPr="00D60039">
              <w:rPr>
                <w:rFonts w:ascii="Arial" w:hAnsi="Arial" w:cs="Arial"/>
                <w:sz w:val="18"/>
                <w:szCs w:val="18"/>
              </w:rPr>
              <w:t> </w:t>
            </w:r>
            <w:r w:rsidRPr="00D60039">
              <w:rPr>
                <w:rFonts w:ascii="Arial" w:hAnsi="Arial" w:cs="Arial"/>
                <w:sz w:val="18"/>
                <w:szCs w:val="18"/>
              </w:rPr>
              <w:t>okresie odpo</w:t>
            </w:r>
            <w:r w:rsidR="00E9594D" w:rsidRPr="00D60039">
              <w:rPr>
                <w:rFonts w:ascii="Arial" w:hAnsi="Arial" w:cs="Arial"/>
                <w:sz w:val="18"/>
                <w:szCs w:val="18"/>
              </w:rPr>
              <w:t xml:space="preserve">wiedzialności i </w:t>
            </w:r>
            <w:r w:rsidR="00F554BF">
              <w:rPr>
                <w:rFonts w:ascii="Arial" w:hAnsi="Arial" w:cs="Arial"/>
                <w:sz w:val="18"/>
                <w:szCs w:val="18"/>
              </w:rPr>
              <w:t> r</w:t>
            </w:r>
            <w:r w:rsidR="00E9594D" w:rsidRPr="00D60039">
              <w:rPr>
                <w:rFonts w:ascii="Arial" w:hAnsi="Arial" w:cs="Arial"/>
                <w:sz w:val="18"/>
                <w:szCs w:val="18"/>
              </w:rPr>
              <w:t xml:space="preserve">ówna jest </w:t>
            </w:r>
            <w:r w:rsidR="002C2FB0" w:rsidRPr="00D60039">
              <w:rPr>
                <w:rFonts w:ascii="Arial" w:hAnsi="Arial" w:cs="Arial"/>
                <w:sz w:val="18"/>
                <w:szCs w:val="18"/>
              </w:rPr>
              <w:t>c</w:t>
            </w:r>
            <w:r w:rsidR="00E9594D" w:rsidRPr="00D60039">
              <w:rPr>
                <w:rFonts w:ascii="Arial" w:hAnsi="Arial" w:cs="Arial"/>
                <w:sz w:val="18"/>
                <w:szCs w:val="18"/>
              </w:rPr>
              <w:t xml:space="preserve">enie </w:t>
            </w:r>
            <w:r w:rsidR="002C2FB0" w:rsidRPr="00D60039">
              <w:rPr>
                <w:rFonts w:ascii="Arial" w:hAnsi="Arial" w:cs="Arial"/>
                <w:sz w:val="18"/>
                <w:szCs w:val="18"/>
              </w:rPr>
              <w:t>z</w:t>
            </w:r>
            <w:r w:rsidR="00E9594D" w:rsidRPr="00D60039">
              <w:rPr>
                <w:rFonts w:ascii="Arial" w:hAnsi="Arial" w:cs="Arial"/>
                <w:sz w:val="18"/>
                <w:szCs w:val="18"/>
              </w:rPr>
              <w:t>akupu.</w:t>
            </w:r>
          </w:p>
          <w:p w:rsidR="00E9594D" w:rsidRPr="00D60039" w:rsidRDefault="00E9594D" w:rsidP="00CA664B">
            <w:pPr>
              <w:pStyle w:val="Akapitzlist"/>
              <w:keepNext/>
              <w:keepLines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 xml:space="preserve">Suma ubezpieczenia w zakresie  </w:t>
            </w:r>
            <w:r w:rsidR="002C2FB0" w:rsidRPr="00D60039">
              <w:rPr>
                <w:rFonts w:ascii="Arial" w:hAnsi="Arial" w:cs="Arial"/>
                <w:sz w:val="18"/>
                <w:szCs w:val="18"/>
              </w:rPr>
              <w:t>kradzieży z w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łamaniem lub </w:t>
            </w:r>
            <w:r w:rsidR="002C2FB0" w:rsidRPr="00D60039">
              <w:rPr>
                <w:rFonts w:ascii="Arial" w:hAnsi="Arial" w:cs="Arial"/>
                <w:sz w:val="18"/>
                <w:szCs w:val="18"/>
              </w:rPr>
              <w:t>r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abunku stanowi górną granicę odpowiedzialności </w:t>
            </w:r>
            <w:r w:rsidR="0019470F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>bezpieczyciela na</w:t>
            </w:r>
            <w:r w:rsidR="00323B84" w:rsidRPr="00D60039">
              <w:rPr>
                <w:rFonts w:ascii="Arial" w:hAnsi="Arial" w:cs="Arial"/>
                <w:sz w:val="18"/>
                <w:szCs w:val="18"/>
              </w:rPr>
              <w:t> 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jedno </w:t>
            </w:r>
            <w:r w:rsidR="002C2FB0" w:rsidRPr="00D60039">
              <w:rPr>
                <w:rFonts w:ascii="Arial" w:hAnsi="Arial" w:cs="Arial"/>
                <w:sz w:val="18"/>
                <w:szCs w:val="18"/>
              </w:rPr>
              <w:t>z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darzenie </w:t>
            </w:r>
            <w:r w:rsidR="002C2FB0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bezpieczeniowe w postaci </w:t>
            </w:r>
            <w:r w:rsidR="002C2FB0" w:rsidRPr="00D60039">
              <w:rPr>
                <w:rFonts w:ascii="Arial" w:hAnsi="Arial" w:cs="Arial"/>
                <w:sz w:val="18"/>
                <w:szCs w:val="18"/>
              </w:rPr>
              <w:t>k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radzieży z </w:t>
            </w:r>
            <w:r w:rsidR="002C2FB0" w:rsidRPr="00D60039">
              <w:rPr>
                <w:rFonts w:ascii="Arial" w:hAnsi="Arial" w:cs="Arial"/>
                <w:sz w:val="18"/>
                <w:szCs w:val="18"/>
              </w:rPr>
              <w:t>w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łamaniem lub </w:t>
            </w:r>
            <w:r w:rsidR="002C2FB0" w:rsidRPr="00D60039">
              <w:rPr>
                <w:rFonts w:ascii="Arial" w:hAnsi="Arial" w:cs="Arial"/>
                <w:sz w:val="18"/>
                <w:szCs w:val="18"/>
              </w:rPr>
              <w:t>r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abunku i równa jest </w:t>
            </w:r>
            <w:r w:rsidR="002C2FB0" w:rsidRPr="00D60039">
              <w:rPr>
                <w:rFonts w:ascii="Arial" w:hAnsi="Arial" w:cs="Arial"/>
                <w:sz w:val="18"/>
                <w:szCs w:val="18"/>
              </w:rPr>
              <w:t>c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enie </w:t>
            </w:r>
            <w:r w:rsidR="002C2FB0" w:rsidRPr="00D60039">
              <w:rPr>
                <w:rFonts w:ascii="Arial" w:hAnsi="Arial" w:cs="Arial"/>
                <w:sz w:val="18"/>
                <w:szCs w:val="18"/>
              </w:rPr>
              <w:t>z</w:t>
            </w:r>
            <w:r w:rsidRPr="00D60039">
              <w:rPr>
                <w:rFonts w:ascii="Arial" w:hAnsi="Arial" w:cs="Arial"/>
                <w:sz w:val="18"/>
                <w:szCs w:val="18"/>
              </w:rPr>
              <w:t>akupu.</w:t>
            </w:r>
          </w:p>
          <w:p w:rsidR="00CD242D" w:rsidRPr="00D60039" w:rsidRDefault="00E9594D" w:rsidP="00CA664B">
            <w:pPr>
              <w:pStyle w:val="Akapitzlist"/>
              <w:keepNext/>
              <w:keepLines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>Sumy ubezpieczenia ulegają zmniejszeniu o wysokość zrealizowanych świadczeń ubezpieczeniowych, aż</w:t>
            </w:r>
            <w:r w:rsidR="002B21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0039">
              <w:rPr>
                <w:rFonts w:ascii="Arial" w:hAnsi="Arial" w:cs="Arial"/>
                <w:sz w:val="18"/>
                <w:szCs w:val="18"/>
              </w:rPr>
              <w:t>do</w:t>
            </w:r>
            <w:r w:rsidR="002B21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0039">
              <w:rPr>
                <w:rFonts w:ascii="Arial" w:hAnsi="Arial" w:cs="Arial"/>
                <w:sz w:val="18"/>
                <w:szCs w:val="18"/>
              </w:rPr>
              <w:t>ich całkowitego wyczerpania.</w:t>
            </w:r>
          </w:p>
        </w:tc>
      </w:tr>
      <w:tr w:rsidR="006636A0" w:rsidRPr="00D60039" w:rsidTr="00B30A94">
        <w:tc>
          <w:tcPr>
            <w:tcW w:w="10420" w:type="dxa"/>
            <w:shd w:val="clear" w:color="auto" w:fill="AF0539"/>
          </w:tcPr>
          <w:p w:rsidR="006636A0" w:rsidRPr="00D60039" w:rsidRDefault="00EA5FA6" w:rsidP="00CA664B">
            <w:pPr>
              <w:keepNext/>
              <w:keepLines/>
              <w:tabs>
                <w:tab w:val="left" w:pos="2475"/>
              </w:tabs>
              <w:suppressAutoHyphens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6003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lastRenderedPageBreak/>
              <w:t>s</w:t>
            </w:r>
            <w:r w:rsidR="006636A0" w:rsidRPr="00D6003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kładka</w:t>
            </w:r>
          </w:p>
        </w:tc>
      </w:tr>
      <w:tr w:rsidR="001B0928" w:rsidRPr="00D60039" w:rsidTr="00B30A94">
        <w:tc>
          <w:tcPr>
            <w:tcW w:w="10420" w:type="dxa"/>
            <w:shd w:val="clear" w:color="auto" w:fill="auto"/>
          </w:tcPr>
          <w:p w:rsidR="006636A0" w:rsidRPr="00D60039" w:rsidRDefault="009C7644" w:rsidP="00CA664B">
            <w:pPr>
              <w:pStyle w:val="Akapitzlist"/>
              <w:keepNext/>
              <w:keepLines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>Do za</w:t>
            </w:r>
            <w:r w:rsidR="0019470F" w:rsidRPr="00D60039">
              <w:rPr>
                <w:rFonts w:ascii="Arial" w:hAnsi="Arial" w:cs="Arial"/>
                <w:sz w:val="18"/>
                <w:szCs w:val="18"/>
              </w:rPr>
              <w:t>płaty składki zobowiązany jest u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bezpieczający. Składka </w:t>
            </w:r>
            <w:r w:rsidR="00E9594D" w:rsidRPr="00D60039">
              <w:rPr>
                <w:rFonts w:ascii="Arial" w:hAnsi="Arial" w:cs="Arial"/>
                <w:sz w:val="18"/>
                <w:szCs w:val="18"/>
              </w:rPr>
              <w:t xml:space="preserve">płatna jest jednorazowo za cały okres </w:t>
            </w:r>
            <w:r w:rsidR="0019470F" w:rsidRPr="00D60039">
              <w:rPr>
                <w:rFonts w:ascii="Arial" w:hAnsi="Arial" w:cs="Arial"/>
                <w:sz w:val="18"/>
                <w:szCs w:val="18"/>
              </w:rPr>
              <w:t>odpowiedzialności u</w:t>
            </w:r>
            <w:r w:rsidR="00E9594D" w:rsidRPr="00D60039">
              <w:rPr>
                <w:rFonts w:ascii="Arial" w:hAnsi="Arial" w:cs="Arial"/>
                <w:sz w:val="18"/>
                <w:szCs w:val="18"/>
              </w:rPr>
              <w:t>bezpieczyciela.</w:t>
            </w:r>
          </w:p>
          <w:p w:rsidR="009C7644" w:rsidRPr="00D60039" w:rsidRDefault="009C7644" w:rsidP="00CA664B">
            <w:pPr>
              <w:pStyle w:val="Akapitzlist"/>
              <w:keepNext/>
              <w:keepLines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 xml:space="preserve">Składka powinna zostać zapłacona w </w:t>
            </w:r>
            <w:r w:rsidR="00E9594D" w:rsidRPr="00D60039">
              <w:rPr>
                <w:rFonts w:ascii="Arial" w:hAnsi="Arial" w:cs="Arial"/>
                <w:sz w:val="18"/>
                <w:szCs w:val="18"/>
              </w:rPr>
              <w:t xml:space="preserve">dniu zawarcia </w:t>
            </w:r>
            <w:r w:rsidR="002C2FB0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="00E9594D" w:rsidRPr="00D60039">
              <w:rPr>
                <w:rFonts w:ascii="Arial" w:hAnsi="Arial" w:cs="Arial"/>
                <w:sz w:val="18"/>
                <w:szCs w:val="18"/>
              </w:rPr>
              <w:t xml:space="preserve">mowy </w:t>
            </w:r>
            <w:r w:rsidR="002C2FB0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="00E9594D" w:rsidRPr="00D60039">
              <w:rPr>
                <w:rFonts w:ascii="Arial" w:hAnsi="Arial" w:cs="Arial"/>
                <w:sz w:val="18"/>
                <w:szCs w:val="18"/>
              </w:rPr>
              <w:t>bezpieczenia</w:t>
            </w:r>
            <w:r w:rsidR="00F248A3" w:rsidRPr="00D60039">
              <w:rPr>
                <w:rFonts w:ascii="Arial" w:hAnsi="Arial" w:cs="Arial"/>
                <w:sz w:val="18"/>
                <w:szCs w:val="18"/>
              </w:rPr>
              <w:t>, chyba że w polisie został w</w:t>
            </w:r>
            <w:r w:rsidR="00E0007A" w:rsidRPr="00D60039">
              <w:rPr>
                <w:rFonts w:ascii="Arial" w:hAnsi="Arial" w:cs="Arial"/>
                <w:sz w:val="18"/>
                <w:szCs w:val="18"/>
              </w:rPr>
              <w:t>skazany inny termin zapłaty skła</w:t>
            </w:r>
            <w:r w:rsidR="00F248A3" w:rsidRPr="00D60039">
              <w:rPr>
                <w:rFonts w:ascii="Arial" w:hAnsi="Arial" w:cs="Arial"/>
                <w:sz w:val="18"/>
                <w:szCs w:val="18"/>
              </w:rPr>
              <w:t>dki</w:t>
            </w:r>
            <w:r w:rsidRPr="00D6003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F73EC" w:rsidRPr="00D60039" w:rsidRDefault="002F73EC" w:rsidP="00CA664B">
            <w:pPr>
              <w:pStyle w:val="Akapitzlist"/>
              <w:keepNext/>
              <w:keepLines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 xml:space="preserve">Brak zapłaty składki w terminie, o którym mowa w ust. 2 lub zapłata składki w niższej wysokości niż wskazana w polisie powoduje, iż: </w:t>
            </w:r>
          </w:p>
          <w:p w:rsidR="002F73EC" w:rsidRPr="00D60039" w:rsidRDefault="002F73EC" w:rsidP="00CA664B">
            <w:pPr>
              <w:keepNext/>
              <w:keepLines/>
              <w:numPr>
                <w:ilvl w:val="0"/>
                <w:numId w:val="17"/>
              </w:num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>w pakiecie „</w:t>
            </w:r>
            <w:r w:rsidRPr="00D60039">
              <w:rPr>
                <w:rFonts w:ascii="Arial" w:hAnsi="Arial" w:cs="Arial"/>
                <w:b/>
                <w:sz w:val="18"/>
                <w:szCs w:val="18"/>
              </w:rPr>
              <w:t>AWARIA</w:t>
            </w:r>
            <w:r w:rsidRPr="00D60039">
              <w:rPr>
                <w:rFonts w:ascii="Arial" w:hAnsi="Arial" w:cs="Arial"/>
                <w:sz w:val="18"/>
                <w:szCs w:val="18"/>
              </w:rPr>
              <w:t>” ochrona ubezpieczeniowa nie rozpocznie się, a umowa ubezpieczenia zostanie rozwiązana z</w:t>
            </w:r>
            <w:r w:rsidR="002B2118">
              <w:rPr>
                <w:rFonts w:ascii="Arial" w:hAnsi="Arial" w:cs="Arial"/>
                <w:sz w:val="18"/>
                <w:szCs w:val="18"/>
              </w:rPr>
              <w:t> </w:t>
            </w:r>
            <w:r w:rsidRPr="00D60039">
              <w:rPr>
                <w:rFonts w:ascii="Arial" w:hAnsi="Arial" w:cs="Arial"/>
                <w:sz w:val="18"/>
                <w:szCs w:val="18"/>
              </w:rPr>
              <w:t>upływem terminu na zapłatę składki,</w:t>
            </w:r>
          </w:p>
          <w:p w:rsidR="002F73EC" w:rsidRPr="00D60039" w:rsidRDefault="002F73EC" w:rsidP="00CA664B">
            <w:pPr>
              <w:keepNext/>
              <w:keepLines/>
              <w:numPr>
                <w:ilvl w:val="0"/>
                <w:numId w:val="17"/>
              </w:num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>w pakietach „</w:t>
            </w:r>
            <w:r w:rsidRPr="00D60039">
              <w:rPr>
                <w:rFonts w:ascii="Arial" w:hAnsi="Arial" w:cs="Arial"/>
                <w:b/>
                <w:sz w:val="18"/>
                <w:szCs w:val="18"/>
              </w:rPr>
              <w:t>AWARIA i PRZYPADKOWE USZKODZENIE</w:t>
            </w:r>
            <w:r w:rsidRPr="00D60039">
              <w:rPr>
                <w:rFonts w:ascii="Arial" w:hAnsi="Arial" w:cs="Arial"/>
                <w:sz w:val="18"/>
                <w:szCs w:val="18"/>
              </w:rPr>
              <w:t>” oraz „</w:t>
            </w:r>
            <w:r w:rsidRPr="00D60039">
              <w:rPr>
                <w:rFonts w:ascii="Arial" w:hAnsi="Arial" w:cs="Arial"/>
                <w:b/>
                <w:sz w:val="18"/>
                <w:szCs w:val="18"/>
              </w:rPr>
              <w:t>AWARIA i KRADZIEŻ</w:t>
            </w:r>
            <w:r w:rsidRPr="00D60039">
              <w:rPr>
                <w:rFonts w:ascii="Arial" w:hAnsi="Arial" w:cs="Arial"/>
                <w:sz w:val="18"/>
                <w:szCs w:val="18"/>
              </w:rPr>
              <w:t>”:</w:t>
            </w:r>
          </w:p>
          <w:p w:rsidR="002F73EC" w:rsidRPr="00D60039" w:rsidRDefault="002F73EC" w:rsidP="00CA664B">
            <w:pPr>
              <w:keepNext/>
              <w:keepLines/>
              <w:numPr>
                <w:ilvl w:val="0"/>
                <w:numId w:val="18"/>
              </w:num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>ochrona ubezpieczeniowa nie rozpocznie się, a umowa ubezpieczenia zostanie rozwiązana z upływem terminu na</w:t>
            </w:r>
            <w:r w:rsidR="002B2118">
              <w:rPr>
                <w:rFonts w:ascii="Arial" w:hAnsi="Arial" w:cs="Arial"/>
                <w:sz w:val="18"/>
                <w:szCs w:val="18"/>
              </w:rPr>
              <w:t> </w:t>
            </w:r>
            <w:r w:rsidRPr="00D60039">
              <w:rPr>
                <w:rFonts w:ascii="Arial" w:hAnsi="Arial" w:cs="Arial"/>
                <w:sz w:val="18"/>
                <w:szCs w:val="18"/>
              </w:rPr>
              <w:t>zapłatę składki - jeżeli termin na  zapłatę składki przypadał przed rozpoczęciem ochrony ubezpieczeniowej w</w:t>
            </w:r>
            <w:r w:rsidR="002B2118">
              <w:rPr>
                <w:rFonts w:ascii="Arial" w:hAnsi="Arial" w:cs="Arial"/>
                <w:sz w:val="18"/>
                <w:szCs w:val="18"/>
              </w:rPr>
              <w:t> </w:t>
            </w:r>
            <w:r w:rsidRPr="00D60039">
              <w:rPr>
                <w:rFonts w:ascii="Arial" w:hAnsi="Arial" w:cs="Arial"/>
                <w:sz w:val="18"/>
                <w:szCs w:val="18"/>
              </w:rPr>
              <w:t>zakresie przypadkowego uszkodzenia (dotyczy pakietu „</w:t>
            </w:r>
            <w:r w:rsidRPr="00D60039">
              <w:rPr>
                <w:rFonts w:ascii="Arial" w:hAnsi="Arial" w:cs="Arial"/>
                <w:b/>
                <w:sz w:val="18"/>
                <w:szCs w:val="18"/>
              </w:rPr>
              <w:t>AWARIA</w:t>
            </w:r>
            <w:r w:rsidR="00D60039" w:rsidRPr="00D60039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D60039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D60039" w:rsidRPr="00D60039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D60039">
              <w:rPr>
                <w:rFonts w:ascii="Arial" w:hAnsi="Arial" w:cs="Arial"/>
                <w:b/>
                <w:sz w:val="18"/>
                <w:szCs w:val="18"/>
              </w:rPr>
              <w:t>PRZYPADKOWE USZKODZENIE</w:t>
            </w:r>
            <w:r w:rsidRPr="00D60039">
              <w:rPr>
                <w:rFonts w:ascii="Arial" w:hAnsi="Arial" w:cs="Arial"/>
                <w:sz w:val="18"/>
                <w:szCs w:val="18"/>
              </w:rPr>
              <w:t>” lub w zakresie kradzieży z włamaniem lub rabunku (dotyczy pakietu „</w:t>
            </w:r>
            <w:r w:rsidRPr="00D60039">
              <w:rPr>
                <w:rFonts w:ascii="Arial" w:hAnsi="Arial" w:cs="Arial"/>
                <w:b/>
                <w:sz w:val="18"/>
                <w:szCs w:val="18"/>
              </w:rPr>
              <w:t>AWARIA i KRADZIEŻ</w:t>
            </w:r>
            <w:r w:rsidRPr="00D60039">
              <w:rPr>
                <w:rFonts w:ascii="Arial" w:hAnsi="Arial" w:cs="Arial"/>
                <w:sz w:val="18"/>
                <w:szCs w:val="18"/>
              </w:rPr>
              <w:t>”),</w:t>
            </w:r>
          </w:p>
          <w:p w:rsidR="002F73EC" w:rsidRPr="00D60039" w:rsidRDefault="002F73EC" w:rsidP="00CA664B">
            <w:pPr>
              <w:keepNext/>
              <w:keepLines/>
              <w:numPr>
                <w:ilvl w:val="0"/>
                <w:numId w:val="18"/>
              </w:num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>ubezpieczyciel może wypowiedzieć umowę ubezpieczenia ze skutkiem natychmiastowym za pomocą środków komunikacji elektronicznej - jeżeli termin na zapłatę składki przypadał po rozpoczęciu ochrony ubezpieczeniowej w zakresie przypadkowego uszkodzenia (dotyczy pakietu „</w:t>
            </w:r>
            <w:r w:rsidRPr="00D60039">
              <w:rPr>
                <w:rFonts w:ascii="Arial" w:hAnsi="Arial" w:cs="Arial"/>
                <w:b/>
                <w:sz w:val="18"/>
                <w:szCs w:val="18"/>
              </w:rPr>
              <w:t>AWARIA</w:t>
            </w:r>
            <w:r w:rsidR="00D60039" w:rsidRPr="00D60039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D60039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D60039" w:rsidRPr="00D60039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D60039">
              <w:rPr>
                <w:rFonts w:ascii="Arial" w:hAnsi="Arial" w:cs="Arial"/>
                <w:b/>
                <w:sz w:val="18"/>
                <w:szCs w:val="18"/>
              </w:rPr>
              <w:t>PRZYPADKOWE USZKODZENIE</w:t>
            </w:r>
            <w:r w:rsidRPr="00D60039">
              <w:rPr>
                <w:rFonts w:ascii="Arial" w:hAnsi="Arial" w:cs="Arial"/>
                <w:sz w:val="18"/>
                <w:szCs w:val="18"/>
              </w:rPr>
              <w:t>” lub w</w:t>
            </w:r>
            <w:r w:rsidR="002B2118">
              <w:rPr>
                <w:rFonts w:ascii="Arial" w:hAnsi="Arial" w:cs="Arial"/>
                <w:sz w:val="18"/>
                <w:szCs w:val="18"/>
              </w:rPr>
              <w:t> </w:t>
            </w:r>
            <w:r w:rsidRPr="00D60039">
              <w:rPr>
                <w:rFonts w:ascii="Arial" w:hAnsi="Arial" w:cs="Arial"/>
                <w:sz w:val="18"/>
                <w:szCs w:val="18"/>
              </w:rPr>
              <w:t>zakresie kradzieży z włamaniem lub rabunku (dotyczy pakietu „</w:t>
            </w:r>
            <w:r w:rsidRPr="00D60039">
              <w:rPr>
                <w:rFonts w:ascii="Arial" w:hAnsi="Arial" w:cs="Arial"/>
                <w:b/>
                <w:sz w:val="18"/>
                <w:szCs w:val="18"/>
              </w:rPr>
              <w:t>AWARIA i KRADZIEŻ</w:t>
            </w:r>
            <w:r w:rsidRPr="00D60039">
              <w:rPr>
                <w:rFonts w:ascii="Arial" w:hAnsi="Arial" w:cs="Arial"/>
                <w:sz w:val="18"/>
                <w:szCs w:val="18"/>
              </w:rPr>
              <w:t>”). W takim przypadku ochrona ubezpieczeniowa w zakresie awarii nie rozpocznie się.</w:t>
            </w:r>
          </w:p>
          <w:p w:rsidR="00BB1B5F" w:rsidRPr="00D60039" w:rsidRDefault="00E0007A" w:rsidP="00CA664B">
            <w:pPr>
              <w:keepNext/>
              <w:keepLines/>
              <w:numPr>
                <w:ilvl w:val="0"/>
                <w:numId w:val="5"/>
              </w:num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>Wysokość składki zależy od wybranego pakietu, ceny zakupu, długości ochrony ubezpieczeniowej i naliczana jest zgodnie z Taryfą składek obowiązującą w dniu zawarcia umowy ubezpieczenia</w:t>
            </w:r>
            <w:r w:rsidR="00E374BA" w:rsidRPr="00D6003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E0007A" w:rsidRPr="00D60039" w:rsidRDefault="00E0007A" w:rsidP="00CA664B">
            <w:pPr>
              <w:pStyle w:val="Akapitzlist"/>
              <w:keepNext/>
              <w:keepLines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>Ubezpieczyciel ma prawo do żądania od ubezpieczającego zapłaty składki z okres, przez który ubezpieczyciel świadczył ochronę ubezpieczeniową.</w:t>
            </w:r>
          </w:p>
          <w:p w:rsidR="00D60039" w:rsidRPr="00D60039" w:rsidRDefault="00D60039" w:rsidP="00CA664B">
            <w:pPr>
              <w:pStyle w:val="Akapitzlist"/>
              <w:keepNext/>
              <w:keepLines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36A0" w:rsidRPr="00D60039" w:rsidTr="00B30A94">
        <w:tc>
          <w:tcPr>
            <w:tcW w:w="10420" w:type="dxa"/>
            <w:shd w:val="clear" w:color="auto" w:fill="AF0539"/>
          </w:tcPr>
          <w:p w:rsidR="006636A0" w:rsidRPr="00D60039" w:rsidRDefault="00EA5FA6" w:rsidP="00CA664B">
            <w:pPr>
              <w:keepNext/>
              <w:keepLines/>
              <w:tabs>
                <w:tab w:val="left" w:pos="2475"/>
              </w:tabs>
              <w:suppressAutoHyphens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6003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</w:t>
            </w:r>
            <w:r w:rsidR="00FA008C" w:rsidRPr="00D6003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kres ubezpieczenia i okres odpowiedzialności</w:t>
            </w:r>
            <w:r w:rsidR="00E9594D" w:rsidRPr="00D6003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(zgodnie z § </w:t>
            </w:r>
            <w:r w:rsidR="004C1A5F" w:rsidRPr="00D6003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6</w:t>
            </w:r>
            <w:r w:rsidR="00CE6910" w:rsidRPr="00D6003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OWU „</w:t>
            </w:r>
            <w:r w:rsidR="00E9594D" w:rsidRPr="00D6003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Twój Komfort</w:t>
            </w:r>
            <w:r w:rsidR="00CE6910" w:rsidRPr="00D6003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”)</w:t>
            </w:r>
          </w:p>
        </w:tc>
      </w:tr>
      <w:tr w:rsidR="001B0928" w:rsidRPr="00D60039" w:rsidTr="00B30A94">
        <w:tc>
          <w:tcPr>
            <w:tcW w:w="10420" w:type="dxa"/>
          </w:tcPr>
          <w:p w:rsidR="00C72100" w:rsidRPr="00D60039" w:rsidRDefault="00C72100" w:rsidP="00CA664B">
            <w:pPr>
              <w:pStyle w:val="Akapitzlist"/>
              <w:keepNext/>
              <w:keepLines/>
              <w:numPr>
                <w:ilvl w:val="0"/>
                <w:numId w:val="1"/>
              </w:numPr>
              <w:ind w:left="312" w:hanging="3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>Okres ubezpieczenia</w:t>
            </w:r>
            <w:r w:rsidR="004C1A5F" w:rsidRPr="00D60039">
              <w:rPr>
                <w:rFonts w:ascii="Arial" w:hAnsi="Arial" w:cs="Arial"/>
                <w:sz w:val="18"/>
                <w:szCs w:val="18"/>
              </w:rPr>
              <w:t xml:space="preserve"> rozpoczyna się od dnia zawarcia </w:t>
            </w:r>
            <w:r w:rsidR="002C2FB0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="004C1A5F" w:rsidRPr="00D60039">
              <w:rPr>
                <w:rFonts w:ascii="Arial" w:hAnsi="Arial" w:cs="Arial"/>
                <w:sz w:val="18"/>
                <w:szCs w:val="18"/>
              </w:rPr>
              <w:t xml:space="preserve">mowy </w:t>
            </w:r>
            <w:r w:rsidR="002C2FB0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="004C1A5F" w:rsidRPr="00D60039">
              <w:rPr>
                <w:rFonts w:ascii="Arial" w:hAnsi="Arial" w:cs="Arial"/>
                <w:sz w:val="18"/>
                <w:szCs w:val="18"/>
              </w:rPr>
              <w:t>bezpieczenia i trwa nie dłużej niż 5 lat</w:t>
            </w:r>
            <w:r w:rsidRPr="00D6003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C1A5F" w:rsidRPr="00D60039" w:rsidRDefault="00C72100" w:rsidP="00CA664B">
            <w:pPr>
              <w:pStyle w:val="Akapitzlist"/>
              <w:keepNext/>
              <w:keepLines/>
              <w:numPr>
                <w:ilvl w:val="0"/>
                <w:numId w:val="1"/>
              </w:numPr>
              <w:ind w:left="312" w:hanging="3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>Okres odpowiedzialności</w:t>
            </w:r>
            <w:r w:rsidR="004C1A5F" w:rsidRPr="00D60039">
              <w:rPr>
                <w:rFonts w:ascii="Arial" w:hAnsi="Arial" w:cs="Arial"/>
                <w:sz w:val="18"/>
                <w:szCs w:val="18"/>
              </w:rPr>
              <w:t xml:space="preserve"> w </w:t>
            </w:r>
            <w:r w:rsidR="002C2FB0" w:rsidRPr="00D60039">
              <w:rPr>
                <w:rFonts w:ascii="Arial" w:hAnsi="Arial" w:cs="Arial"/>
                <w:sz w:val="18"/>
                <w:szCs w:val="18"/>
              </w:rPr>
              <w:t>p</w:t>
            </w:r>
            <w:r w:rsidR="004C1A5F" w:rsidRPr="00D60039">
              <w:rPr>
                <w:rFonts w:ascii="Arial" w:hAnsi="Arial" w:cs="Arial"/>
                <w:sz w:val="18"/>
                <w:szCs w:val="18"/>
              </w:rPr>
              <w:t>akiecie „</w:t>
            </w:r>
            <w:r w:rsidR="004C1A5F" w:rsidRPr="00D60039">
              <w:rPr>
                <w:rFonts w:ascii="Arial" w:hAnsi="Arial" w:cs="Arial"/>
                <w:b/>
                <w:sz w:val="18"/>
                <w:szCs w:val="18"/>
              </w:rPr>
              <w:t>AWARIA</w:t>
            </w:r>
            <w:r w:rsidR="004C1A5F" w:rsidRPr="00D60039">
              <w:rPr>
                <w:rFonts w:ascii="Arial" w:hAnsi="Arial" w:cs="Arial"/>
                <w:sz w:val="18"/>
                <w:szCs w:val="18"/>
              </w:rPr>
              <w:t xml:space="preserve">” rozpoczyna się pierwszego dnia po upływie </w:t>
            </w:r>
            <w:r w:rsidR="002C2FB0" w:rsidRPr="00D60039">
              <w:rPr>
                <w:rFonts w:ascii="Arial" w:hAnsi="Arial" w:cs="Arial"/>
                <w:sz w:val="18"/>
                <w:szCs w:val="18"/>
              </w:rPr>
              <w:t>g</w:t>
            </w:r>
            <w:r w:rsidR="004C1A5F" w:rsidRPr="00D60039">
              <w:rPr>
                <w:rFonts w:ascii="Arial" w:hAnsi="Arial" w:cs="Arial"/>
                <w:sz w:val="18"/>
                <w:szCs w:val="18"/>
              </w:rPr>
              <w:t xml:space="preserve">warancji </w:t>
            </w:r>
            <w:r w:rsidR="002C2FB0" w:rsidRPr="00D60039">
              <w:rPr>
                <w:rFonts w:ascii="Arial" w:hAnsi="Arial" w:cs="Arial"/>
                <w:sz w:val="18"/>
                <w:szCs w:val="18"/>
              </w:rPr>
              <w:t>p</w:t>
            </w:r>
            <w:r w:rsidR="004C1A5F" w:rsidRPr="00D60039">
              <w:rPr>
                <w:rFonts w:ascii="Arial" w:hAnsi="Arial" w:cs="Arial"/>
                <w:sz w:val="18"/>
                <w:szCs w:val="18"/>
              </w:rPr>
              <w:t xml:space="preserve">roducenta, jeżeli została zapłacona składka i może trwać do wyboru: </w:t>
            </w:r>
            <w:r w:rsidR="004C1A5F" w:rsidRPr="00D60039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4C1A5F" w:rsidRPr="00D6003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C1A5F" w:rsidRPr="00D60039"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4C1A5F" w:rsidRPr="00D60039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C1A5F" w:rsidRPr="00D60039">
              <w:rPr>
                <w:rFonts w:ascii="Arial" w:hAnsi="Arial" w:cs="Arial"/>
                <w:b/>
                <w:sz w:val="18"/>
                <w:szCs w:val="18"/>
              </w:rPr>
              <w:t>36 miesięcy</w:t>
            </w:r>
            <w:r w:rsidR="004C1A5F" w:rsidRPr="00D60039">
              <w:rPr>
                <w:rFonts w:ascii="Arial" w:hAnsi="Arial" w:cs="Arial"/>
                <w:sz w:val="18"/>
                <w:szCs w:val="18"/>
              </w:rPr>
              <w:t xml:space="preserve"> (jeżeli okres </w:t>
            </w:r>
            <w:r w:rsidR="002C2FB0" w:rsidRPr="00D60039">
              <w:rPr>
                <w:rFonts w:ascii="Arial" w:hAnsi="Arial" w:cs="Arial"/>
                <w:sz w:val="18"/>
                <w:szCs w:val="18"/>
              </w:rPr>
              <w:t>g</w:t>
            </w:r>
            <w:r w:rsidR="004C1A5F" w:rsidRPr="00D60039">
              <w:rPr>
                <w:rFonts w:ascii="Arial" w:hAnsi="Arial" w:cs="Arial"/>
                <w:sz w:val="18"/>
                <w:szCs w:val="18"/>
              </w:rPr>
              <w:t xml:space="preserve">warancji </w:t>
            </w:r>
            <w:r w:rsidR="002C2FB0" w:rsidRPr="00D60039">
              <w:rPr>
                <w:rFonts w:ascii="Arial" w:hAnsi="Arial" w:cs="Arial"/>
                <w:sz w:val="18"/>
                <w:szCs w:val="18"/>
              </w:rPr>
              <w:t>p</w:t>
            </w:r>
            <w:r w:rsidR="004C1A5F" w:rsidRPr="00D60039">
              <w:rPr>
                <w:rFonts w:ascii="Arial" w:hAnsi="Arial" w:cs="Arial"/>
                <w:sz w:val="18"/>
                <w:szCs w:val="18"/>
              </w:rPr>
              <w:t xml:space="preserve">roducenta nie jest dłuższy niż 24 miesiące), </w:t>
            </w:r>
            <w:r w:rsidR="00CC0A11" w:rsidRPr="00D60039">
              <w:rPr>
                <w:rFonts w:ascii="Arial" w:hAnsi="Arial" w:cs="Arial"/>
                <w:sz w:val="18"/>
                <w:szCs w:val="18"/>
              </w:rPr>
              <w:t xml:space="preserve">przy czym </w:t>
            </w:r>
            <w:r w:rsidR="004C1A5F" w:rsidRPr="00D60039">
              <w:rPr>
                <w:rFonts w:ascii="Arial" w:hAnsi="Arial" w:cs="Arial"/>
                <w:sz w:val="18"/>
                <w:szCs w:val="18"/>
              </w:rPr>
              <w:t>dla grupy asortymentowej „Komputery” i</w:t>
            </w:r>
            <w:r w:rsidR="00D60039" w:rsidRPr="00D60039">
              <w:rPr>
                <w:rFonts w:ascii="Arial" w:hAnsi="Arial" w:cs="Arial"/>
                <w:sz w:val="18"/>
                <w:szCs w:val="18"/>
              </w:rPr>
              <w:t> </w:t>
            </w:r>
            <w:r w:rsidR="004C1A5F" w:rsidRPr="00D60039">
              <w:rPr>
                <w:rFonts w:ascii="Arial" w:hAnsi="Arial" w:cs="Arial"/>
                <w:sz w:val="18"/>
                <w:szCs w:val="18"/>
              </w:rPr>
              <w:t>„Telefony, Smartfony i Tablety” okres odpowiedzialności może trwać do wyboru 12 lub 24 miesiące.</w:t>
            </w:r>
          </w:p>
          <w:p w:rsidR="00885D60" w:rsidRPr="00D60039" w:rsidRDefault="004C1A5F" w:rsidP="00CA664B">
            <w:pPr>
              <w:pStyle w:val="Akapitzlist"/>
              <w:keepNext/>
              <w:keepLines/>
              <w:numPr>
                <w:ilvl w:val="0"/>
                <w:numId w:val="1"/>
              </w:numPr>
              <w:ind w:left="312" w:hanging="3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 xml:space="preserve">Okres odpowiedzialności w </w:t>
            </w:r>
            <w:r w:rsidR="002C2FB0" w:rsidRPr="00D60039">
              <w:rPr>
                <w:rFonts w:ascii="Arial" w:hAnsi="Arial" w:cs="Arial"/>
                <w:sz w:val="18"/>
                <w:szCs w:val="18"/>
              </w:rPr>
              <w:t>p</w:t>
            </w:r>
            <w:r w:rsidRPr="00D60039">
              <w:rPr>
                <w:rFonts w:ascii="Arial" w:hAnsi="Arial" w:cs="Arial"/>
                <w:sz w:val="18"/>
                <w:szCs w:val="18"/>
              </w:rPr>
              <w:t>akiecie „</w:t>
            </w:r>
            <w:r w:rsidRPr="00D60039">
              <w:rPr>
                <w:rFonts w:ascii="Arial" w:hAnsi="Arial" w:cs="Arial"/>
                <w:b/>
                <w:sz w:val="18"/>
                <w:szCs w:val="18"/>
              </w:rPr>
              <w:t>AWARIA I PRZYPADKOWE USZKODZENIE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” w zakresie </w:t>
            </w:r>
            <w:r w:rsidR="002C2FB0" w:rsidRPr="00D60039">
              <w:rPr>
                <w:rFonts w:ascii="Arial" w:hAnsi="Arial" w:cs="Arial"/>
                <w:sz w:val="18"/>
                <w:szCs w:val="18"/>
              </w:rPr>
              <w:t>a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warii </w:t>
            </w:r>
            <w:r w:rsidR="00CC0A11" w:rsidRPr="00D60039">
              <w:rPr>
                <w:rFonts w:ascii="Arial" w:hAnsi="Arial" w:cs="Arial"/>
                <w:sz w:val="18"/>
                <w:szCs w:val="18"/>
              </w:rPr>
              <w:t>rozpoczyna się zgodnie z pkt.</w:t>
            </w:r>
            <w:r w:rsidR="002C2FB0" w:rsidRPr="00D60039">
              <w:rPr>
                <w:rFonts w:ascii="Arial" w:hAnsi="Arial" w:cs="Arial"/>
                <w:sz w:val="18"/>
                <w:szCs w:val="18"/>
              </w:rPr>
              <w:t> </w:t>
            </w:r>
            <w:r w:rsidR="00CC0A11" w:rsidRPr="00D60039">
              <w:rPr>
                <w:rFonts w:ascii="Arial" w:hAnsi="Arial" w:cs="Arial"/>
                <w:sz w:val="18"/>
                <w:szCs w:val="18"/>
              </w:rPr>
              <w:t>2 powyżej,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0A11" w:rsidRPr="00D60039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2C2FB0" w:rsidRPr="00D60039">
              <w:rPr>
                <w:rFonts w:ascii="Arial" w:hAnsi="Arial" w:cs="Arial"/>
                <w:sz w:val="18"/>
                <w:szCs w:val="18"/>
              </w:rPr>
              <w:t>p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rzypadkowego </w:t>
            </w:r>
            <w:r w:rsidR="002C2FB0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>szkodzenia</w:t>
            </w:r>
            <w:r w:rsidR="00CC0A11" w:rsidRPr="00D60039">
              <w:rPr>
                <w:rFonts w:ascii="Arial" w:hAnsi="Arial" w:cs="Arial"/>
                <w:sz w:val="18"/>
                <w:szCs w:val="18"/>
              </w:rPr>
              <w:t xml:space="preserve"> rozpoczyna się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5D60" w:rsidRPr="00D60039">
              <w:rPr>
                <w:rFonts w:ascii="Arial" w:hAnsi="Arial" w:cs="Arial"/>
                <w:sz w:val="18"/>
                <w:szCs w:val="18"/>
              </w:rPr>
              <w:t xml:space="preserve">od dnia zakupu urządzenia i trwa w zależności od okresu odpowiedzialności w zakresie awarii: </w:t>
            </w:r>
            <w:r w:rsidR="00885D60" w:rsidRPr="00D60039">
              <w:rPr>
                <w:rFonts w:ascii="Arial" w:hAnsi="Arial" w:cs="Arial"/>
                <w:b/>
                <w:sz w:val="18"/>
                <w:szCs w:val="18"/>
              </w:rPr>
              <w:t>12 miesięcy</w:t>
            </w:r>
            <w:r w:rsidR="00885D60" w:rsidRPr="00D60039">
              <w:rPr>
                <w:rFonts w:ascii="Arial" w:hAnsi="Arial" w:cs="Arial"/>
                <w:sz w:val="18"/>
                <w:szCs w:val="18"/>
              </w:rPr>
              <w:t xml:space="preserve">, jeżeli okres odpowiedzialności w zakresie awarii trwa 12 miesięcy, </w:t>
            </w:r>
            <w:r w:rsidR="00885D60" w:rsidRPr="00D60039">
              <w:rPr>
                <w:rFonts w:ascii="Arial" w:hAnsi="Arial" w:cs="Arial"/>
                <w:b/>
                <w:sz w:val="18"/>
                <w:szCs w:val="18"/>
              </w:rPr>
              <w:t>24 miesiące</w:t>
            </w:r>
            <w:r w:rsidR="00885D60" w:rsidRPr="00D60039">
              <w:rPr>
                <w:rFonts w:ascii="Arial" w:hAnsi="Arial" w:cs="Arial"/>
                <w:sz w:val="18"/>
                <w:szCs w:val="18"/>
              </w:rPr>
              <w:t>, jeżeli okres odpowiedzialności w</w:t>
            </w:r>
            <w:r w:rsidR="00D60039" w:rsidRPr="00D60039">
              <w:rPr>
                <w:rFonts w:ascii="Arial" w:hAnsi="Arial" w:cs="Arial"/>
                <w:sz w:val="18"/>
                <w:szCs w:val="18"/>
              </w:rPr>
              <w:t> </w:t>
            </w:r>
            <w:r w:rsidR="00885D60" w:rsidRPr="00D60039">
              <w:rPr>
                <w:rFonts w:ascii="Arial" w:hAnsi="Arial" w:cs="Arial"/>
                <w:sz w:val="18"/>
                <w:szCs w:val="18"/>
              </w:rPr>
              <w:t xml:space="preserve">zakresie awarii trwa 24 miesiące, </w:t>
            </w:r>
            <w:r w:rsidR="00885D60" w:rsidRPr="00D60039">
              <w:rPr>
                <w:rFonts w:ascii="Arial" w:hAnsi="Arial" w:cs="Arial"/>
                <w:b/>
                <w:sz w:val="18"/>
                <w:szCs w:val="18"/>
              </w:rPr>
              <w:t>36 miesięcy</w:t>
            </w:r>
            <w:r w:rsidR="00885D60" w:rsidRPr="00D60039">
              <w:rPr>
                <w:rFonts w:ascii="Arial" w:hAnsi="Arial" w:cs="Arial"/>
                <w:sz w:val="18"/>
                <w:szCs w:val="18"/>
              </w:rPr>
              <w:t>, jeżeli okres odpowiedzialności w zakresie awarii trwa 36</w:t>
            </w:r>
            <w:r w:rsidR="00D60039" w:rsidRPr="00D60039">
              <w:rPr>
                <w:rFonts w:ascii="Arial" w:hAnsi="Arial" w:cs="Arial"/>
                <w:sz w:val="18"/>
                <w:szCs w:val="18"/>
              </w:rPr>
              <w:t> </w:t>
            </w:r>
            <w:r w:rsidR="00885D60" w:rsidRPr="00D60039">
              <w:rPr>
                <w:rFonts w:ascii="Arial" w:hAnsi="Arial" w:cs="Arial"/>
                <w:sz w:val="18"/>
                <w:szCs w:val="18"/>
              </w:rPr>
              <w:t>miesięcy</w:t>
            </w:r>
            <w:r w:rsidRPr="00D6003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112A0" w:rsidRPr="00D60039" w:rsidRDefault="00C72100" w:rsidP="00CA664B">
            <w:pPr>
              <w:pStyle w:val="Akapitzlist"/>
              <w:keepNext/>
              <w:keepLines/>
              <w:numPr>
                <w:ilvl w:val="0"/>
                <w:numId w:val="1"/>
              </w:numPr>
              <w:ind w:left="312" w:hanging="3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 xml:space="preserve">Okres odpowiedzialności </w:t>
            </w:r>
            <w:r w:rsidR="004C1A5F" w:rsidRPr="00D60039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2C2FB0" w:rsidRPr="00D60039">
              <w:rPr>
                <w:rFonts w:ascii="Arial" w:hAnsi="Arial" w:cs="Arial"/>
                <w:sz w:val="18"/>
                <w:szCs w:val="18"/>
              </w:rPr>
              <w:t>p</w:t>
            </w:r>
            <w:r w:rsidR="004C1A5F" w:rsidRPr="00D60039">
              <w:rPr>
                <w:rFonts w:ascii="Arial" w:hAnsi="Arial" w:cs="Arial"/>
                <w:sz w:val="18"/>
                <w:szCs w:val="18"/>
              </w:rPr>
              <w:t>akiecie „</w:t>
            </w:r>
            <w:r w:rsidR="004C1A5F" w:rsidRPr="00D60039">
              <w:rPr>
                <w:rFonts w:ascii="Arial" w:hAnsi="Arial" w:cs="Arial"/>
                <w:b/>
                <w:sz w:val="18"/>
                <w:szCs w:val="18"/>
              </w:rPr>
              <w:t>AWARIA I KRAD</w:t>
            </w:r>
            <w:r w:rsidR="00CC0A11" w:rsidRPr="00D60039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4C1A5F" w:rsidRPr="00D60039">
              <w:rPr>
                <w:rFonts w:ascii="Arial" w:hAnsi="Arial" w:cs="Arial"/>
                <w:b/>
                <w:sz w:val="18"/>
                <w:szCs w:val="18"/>
              </w:rPr>
              <w:t>IEŻ</w:t>
            </w:r>
            <w:r w:rsidR="004C1A5F" w:rsidRPr="00D60039">
              <w:rPr>
                <w:rFonts w:ascii="Arial" w:hAnsi="Arial" w:cs="Arial"/>
                <w:sz w:val="18"/>
                <w:szCs w:val="18"/>
              </w:rPr>
              <w:t xml:space="preserve">” </w:t>
            </w:r>
            <w:r w:rsidR="00ED3E8E" w:rsidRPr="00D60039">
              <w:rPr>
                <w:rFonts w:ascii="Arial" w:hAnsi="Arial" w:cs="Arial"/>
                <w:sz w:val="18"/>
                <w:szCs w:val="18"/>
              </w:rPr>
              <w:t xml:space="preserve">w zakresie ryzyka </w:t>
            </w:r>
            <w:r w:rsidR="002C2FB0" w:rsidRPr="00D60039">
              <w:rPr>
                <w:rFonts w:ascii="Arial" w:hAnsi="Arial" w:cs="Arial"/>
                <w:sz w:val="18"/>
                <w:szCs w:val="18"/>
              </w:rPr>
              <w:t>a</w:t>
            </w:r>
            <w:r w:rsidR="00ED3E8E" w:rsidRPr="00D60039">
              <w:rPr>
                <w:rFonts w:ascii="Arial" w:hAnsi="Arial" w:cs="Arial"/>
                <w:sz w:val="18"/>
                <w:szCs w:val="18"/>
              </w:rPr>
              <w:t xml:space="preserve">warii </w:t>
            </w:r>
            <w:r w:rsidR="00CC0A11" w:rsidRPr="00D60039">
              <w:rPr>
                <w:rFonts w:ascii="Arial" w:hAnsi="Arial" w:cs="Arial"/>
                <w:sz w:val="18"/>
                <w:szCs w:val="18"/>
              </w:rPr>
              <w:t>rozpoczyna się zgodnie z pkt. 2 powyżej, w </w:t>
            </w:r>
            <w:r w:rsidR="00ED3E8E" w:rsidRPr="00D60039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2C2FB0" w:rsidRPr="00D60039">
              <w:rPr>
                <w:rFonts w:ascii="Arial" w:hAnsi="Arial" w:cs="Arial"/>
                <w:sz w:val="18"/>
                <w:szCs w:val="18"/>
              </w:rPr>
              <w:t>k</w:t>
            </w:r>
            <w:r w:rsidR="00ED3E8E" w:rsidRPr="00D60039">
              <w:rPr>
                <w:rFonts w:ascii="Arial" w:hAnsi="Arial" w:cs="Arial"/>
                <w:sz w:val="18"/>
                <w:szCs w:val="18"/>
              </w:rPr>
              <w:t xml:space="preserve">radzieży z </w:t>
            </w:r>
            <w:r w:rsidR="002C2FB0" w:rsidRPr="00D60039">
              <w:rPr>
                <w:rFonts w:ascii="Arial" w:hAnsi="Arial" w:cs="Arial"/>
                <w:sz w:val="18"/>
                <w:szCs w:val="18"/>
              </w:rPr>
              <w:t>w</w:t>
            </w:r>
            <w:r w:rsidR="00ED3E8E" w:rsidRPr="00D60039">
              <w:rPr>
                <w:rFonts w:ascii="Arial" w:hAnsi="Arial" w:cs="Arial"/>
                <w:sz w:val="18"/>
                <w:szCs w:val="18"/>
              </w:rPr>
              <w:t xml:space="preserve">łamaniem lub </w:t>
            </w:r>
            <w:r w:rsidR="002C2FB0" w:rsidRPr="00D60039">
              <w:rPr>
                <w:rFonts w:ascii="Arial" w:hAnsi="Arial" w:cs="Arial"/>
                <w:sz w:val="18"/>
                <w:szCs w:val="18"/>
              </w:rPr>
              <w:t>r</w:t>
            </w:r>
            <w:r w:rsidR="00ED3E8E" w:rsidRPr="00D60039">
              <w:rPr>
                <w:rFonts w:ascii="Arial" w:hAnsi="Arial" w:cs="Arial"/>
                <w:sz w:val="18"/>
                <w:szCs w:val="18"/>
              </w:rPr>
              <w:t>abunku</w:t>
            </w:r>
            <w:r w:rsidR="00CC0A11" w:rsidRPr="00D60039">
              <w:rPr>
                <w:rFonts w:ascii="Arial" w:hAnsi="Arial" w:cs="Arial"/>
                <w:sz w:val="18"/>
                <w:szCs w:val="18"/>
              </w:rPr>
              <w:t xml:space="preserve"> rozpoczyna się </w:t>
            </w:r>
            <w:r w:rsidR="00885D60" w:rsidRPr="00D60039">
              <w:rPr>
                <w:rFonts w:ascii="Arial" w:hAnsi="Arial" w:cs="Arial"/>
                <w:sz w:val="18"/>
                <w:szCs w:val="18"/>
              </w:rPr>
              <w:t>od dnia zakupu urządzenia i trwa w zależności od okresu odpowiedzialności w zakresie awarii: </w:t>
            </w:r>
            <w:r w:rsidR="00885D60" w:rsidRPr="00D60039">
              <w:rPr>
                <w:rFonts w:ascii="Arial" w:hAnsi="Arial" w:cs="Arial"/>
                <w:b/>
                <w:sz w:val="18"/>
                <w:szCs w:val="18"/>
              </w:rPr>
              <w:t>12 miesięcy</w:t>
            </w:r>
            <w:r w:rsidR="00885D60" w:rsidRPr="00D60039">
              <w:rPr>
                <w:rFonts w:ascii="Arial" w:hAnsi="Arial" w:cs="Arial"/>
                <w:sz w:val="18"/>
                <w:szCs w:val="18"/>
              </w:rPr>
              <w:t>, jeżeli okres odpowiedzialności w zakresie awarii trwa 12</w:t>
            </w:r>
            <w:r w:rsidR="002B2118">
              <w:rPr>
                <w:rFonts w:ascii="Arial" w:hAnsi="Arial" w:cs="Arial"/>
                <w:sz w:val="18"/>
                <w:szCs w:val="18"/>
              </w:rPr>
              <w:t> </w:t>
            </w:r>
            <w:r w:rsidR="00885D60" w:rsidRPr="00D60039">
              <w:rPr>
                <w:rFonts w:ascii="Arial" w:hAnsi="Arial" w:cs="Arial"/>
                <w:sz w:val="18"/>
                <w:szCs w:val="18"/>
              </w:rPr>
              <w:t xml:space="preserve">miesięcy, </w:t>
            </w:r>
            <w:r w:rsidR="00885D60" w:rsidRPr="00D60039">
              <w:rPr>
                <w:rFonts w:ascii="Arial" w:hAnsi="Arial" w:cs="Arial"/>
                <w:b/>
                <w:sz w:val="18"/>
                <w:szCs w:val="18"/>
              </w:rPr>
              <w:t>24 miesiące</w:t>
            </w:r>
            <w:r w:rsidR="00885D60" w:rsidRPr="00D60039">
              <w:rPr>
                <w:rFonts w:ascii="Arial" w:hAnsi="Arial" w:cs="Arial"/>
                <w:sz w:val="18"/>
                <w:szCs w:val="18"/>
              </w:rPr>
              <w:t>, jeżeli okres odpowiedzialności w zakresie awarii trwa 24</w:t>
            </w:r>
            <w:r w:rsidR="00D60039" w:rsidRPr="00D60039">
              <w:rPr>
                <w:rFonts w:ascii="Arial" w:hAnsi="Arial" w:cs="Arial"/>
                <w:sz w:val="18"/>
                <w:szCs w:val="18"/>
              </w:rPr>
              <w:t> </w:t>
            </w:r>
            <w:r w:rsidR="00885D60" w:rsidRPr="00D60039">
              <w:rPr>
                <w:rFonts w:ascii="Arial" w:hAnsi="Arial" w:cs="Arial"/>
                <w:sz w:val="18"/>
                <w:szCs w:val="18"/>
              </w:rPr>
              <w:t xml:space="preserve">miesiące, </w:t>
            </w:r>
            <w:r w:rsidR="00885D60" w:rsidRPr="00D60039">
              <w:rPr>
                <w:rFonts w:ascii="Arial" w:hAnsi="Arial" w:cs="Arial"/>
                <w:b/>
                <w:sz w:val="18"/>
                <w:szCs w:val="18"/>
              </w:rPr>
              <w:t>36 miesięcy</w:t>
            </w:r>
            <w:r w:rsidR="00885D60" w:rsidRPr="00D60039">
              <w:rPr>
                <w:rFonts w:ascii="Arial" w:hAnsi="Arial" w:cs="Arial"/>
                <w:sz w:val="18"/>
                <w:szCs w:val="18"/>
              </w:rPr>
              <w:t>, jeżeli okres odpowiedzialności w zakresie awarii trwa 36 miesięcy.</w:t>
            </w:r>
          </w:p>
        </w:tc>
      </w:tr>
      <w:tr w:rsidR="00FA008C" w:rsidRPr="00D60039" w:rsidTr="00B30A94">
        <w:tc>
          <w:tcPr>
            <w:tcW w:w="10420" w:type="dxa"/>
            <w:shd w:val="clear" w:color="auto" w:fill="AF0539"/>
          </w:tcPr>
          <w:p w:rsidR="00FA008C" w:rsidRPr="00D60039" w:rsidRDefault="00EA5FA6" w:rsidP="00CA664B">
            <w:pPr>
              <w:keepNext/>
              <w:keepLines/>
              <w:tabs>
                <w:tab w:val="left" w:pos="2475"/>
              </w:tabs>
              <w:suppressAutoHyphens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6003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</w:t>
            </w:r>
            <w:r w:rsidR="00FA008C" w:rsidRPr="00D6003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dstąpienie od </w:t>
            </w:r>
            <w:r w:rsidRPr="00D6003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</w:t>
            </w:r>
            <w:r w:rsidR="00FA008C" w:rsidRPr="00D6003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mowy ubezpieczenia</w:t>
            </w:r>
            <w:r w:rsidR="002A1C52" w:rsidRPr="00D6003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(zgodnie z § 5 OWU „</w:t>
            </w:r>
            <w:r w:rsidR="00ED3E8E" w:rsidRPr="00D6003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Twój Komfort</w:t>
            </w:r>
            <w:r w:rsidR="002A1C52" w:rsidRPr="00D6003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”</w:t>
            </w:r>
            <w:r w:rsidR="00CE6910" w:rsidRPr="00D6003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1B0928" w:rsidRPr="00D60039" w:rsidTr="00B30A94">
        <w:tc>
          <w:tcPr>
            <w:tcW w:w="10420" w:type="dxa"/>
            <w:shd w:val="clear" w:color="auto" w:fill="auto"/>
          </w:tcPr>
          <w:p w:rsidR="002A1C52" w:rsidRPr="00D60039" w:rsidRDefault="002A1C52" w:rsidP="00CA664B">
            <w:pPr>
              <w:pStyle w:val="Wysunity"/>
              <w:keepNext/>
              <w:keepLines/>
              <w:numPr>
                <w:ilvl w:val="0"/>
                <w:numId w:val="6"/>
              </w:numPr>
              <w:tabs>
                <w:tab w:val="clear" w:pos="340"/>
              </w:tabs>
              <w:suppressAutoHyphens/>
              <w:spacing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D60039">
              <w:rPr>
                <w:rFonts w:ascii="Arial" w:eastAsiaTheme="minorEastAsia" w:hAnsi="Arial" w:cs="Arial"/>
                <w:sz w:val="18"/>
                <w:szCs w:val="18"/>
              </w:rPr>
              <w:t xml:space="preserve">Ubezpieczający może bez podania przyczyn odstąpić od </w:t>
            </w:r>
            <w:r w:rsidR="00EA5FA6" w:rsidRPr="00D60039">
              <w:rPr>
                <w:rFonts w:ascii="Arial" w:eastAsiaTheme="minorEastAsia" w:hAnsi="Arial" w:cs="Arial"/>
                <w:sz w:val="18"/>
                <w:szCs w:val="18"/>
              </w:rPr>
              <w:t>u</w:t>
            </w:r>
            <w:r w:rsidRPr="00D60039">
              <w:rPr>
                <w:rFonts w:ascii="Arial" w:eastAsiaTheme="minorEastAsia" w:hAnsi="Arial" w:cs="Arial"/>
                <w:sz w:val="18"/>
                <w:szCs w:val="18"/>
              </w:rPr>
              <w:t xml:space="preserve">mowy </w:t>
            </w:r>
            <w:r w:rsidR="00EA5FA6" w:rsidRPr="00D60039">
              <w:rPr>
                <w:rFonts w:ascii="Arial" w:eastAsiaTheme="minorEastAsia" w:hAnsi="Arial" w:cs="Arial"/>
                <w:sz w:val="18"/>
                <w:szCs w:val="18"/>
              </w:rPr>
              <w:t>u</w:t>
            </w:r>
            <w:r w:rsidRPr="00D60039">
              <w:rPr>
                <w:rFonts w:ascii="Arial" w:eastAsiaTheme="minorEastAsia" w:hAnsi="Arial" w:cs="Arial"/>
                <w:sz w:val="18"/>
                <w:szCs w:val="18"/>
              </w:rPr>
              <w:t xml:space="preserve">bezpieczenia poprzez złożenie </w:t>
            </w:r>
            <w:r w:rsidR="0019470F" w:rsidRPr="00D60039">
              <w:rPr>
                <w:rFonts w:ascii="Arial" w:eastAsiaTheme="minorEastAsia" w:hAnsi="Arial" w:cs="Arial"/>
                <w:sz w:val="18"/>
                <w:szCs w:val="18"/>
              </w:rPr>
              <w:t>u</w:t>
            </w:r>
            <w:r w:rsidR="008F2904" w:rsidRPr="00D60039">
              <w:rPr>
                <w:rFonts w:ascii="Arial" w:eastAsiaTheme="minorEastAsia" w:hAnsi="Arial" w:cs="Arial"/>
                <w:sz w:val="18"/>
                <w:szCs w:val="18"/>
              </w:rPr>
              <w:t>bezpieczycielowi oświadczenia o</w:t>
            </w:r>
            <w:r w:rsidR="00323B84" w:rsidRPr="00D60039">
              <w:rPr>
                <w:rFonts w:ascii="Arial" w:eastAsiaTheme="minorEastAsia" w:hAnsi="Arial" w:cs="Arial"/>
                <w:sz w:val="18"/>
                <w:szCs w:val="18"/>
              </w:rPr>
              <w:t> </w:t>
            </w:r>
            <w:r w:rsidR="008F2904" w:rsidRPr="00D60039">
              <w:rPr>
                <w:rFonts w:ascii="Arial" w:eastAsiaTheme="minorEastAsia" w:hAnsi="Arial" w:cs="Arial"/>
                <w:sz w:val="18"/>
                <w:szCs w:val="18"/>
              </w:rPr>
              <w:t xml:space="preserve">odstąpieniu od </w:t>
            </w:r>
            <w:r w:rsidR="00EA5FA6" w:rsidRPr="00D60039">
              <w:rPr>
                <w:rFonts w:ascii="Arial" w:eastAsiaTheme="minorEastAsia" w:hAnsi="Arial" w:cs="Arial"/>
                <w:sz w:val="18"/>
                <w:szCs w:val="18"/>
              </w:rPr>
              <w:t>u</w:t>
            </w:r>
            <w:r w:rsidR="008F2904" w:rsidRPr="00D60039">
              <w:rPr>
                <w:rFonts w:ascii="Arial" w:eastAsiaTheme="minorEastAsia" w:hAnsi="Arial" w:cs="Arial"/>
                <w:sz w:val="18"/>
                <w:szCs w:val="18"/>
              </w:rPr>
              <w:t xml:space="preserve">mowy </w:t>
            </w:r>
            <w:r w:rsidR="00EA5FA6" w:rsidRPr="00D60039">
              <w:rPr>
                <w:rFonts w:ascii="Arial" w:eastAsiaTheme="minorEastAsia" w:hAnsi="Arial" w:cs="Arial"/>
                <w:sz w:val="18"/>
                <w:szCs w:val="18"/>
              </w:rPr>
              <w:t>u</w:t>
            </w:r>
            <w:r w:rsidR="008F2904" w:rsidRPr="00D60039">
              <w:rPr>
                <w:rFonts w:ascii="Arial" w:eastAsiaTheme="minorEastAsia" w:hAnsi="Arial" w:cs="Arial"/>
                <w:sz w:val="18"/>
                <w:szCs w:val="18"/>
              </w:rPr>
              <w:t>bezpieczenia w terminie:</w:t>
            </w:r>
          </w:p>
          <w:p w:rsidR="00967DD6" w:rsidRPr="00D60039" w:rsidRDefault="008F2904" w:rsidP="00CA664B">
            <w:pPr>
              <w:pStyle w:val="Wysunity"/>
              <w:keepNext/>
              <w:keepLines/>
              <w:numPr>
                <w:ilvl w:val="0"/>
                <w:numId w:val="15"/>
              </w:numPr>
              <w:tabs>
                <w:tab w:val="clear" w:pos="340"/>
              </w:tabs>
              <w:suppressAutoHyphens/>
              <w:spacing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D60039">
              <w:rPr>
                <w:rFonts w:ascii="Arial" w:eastAsiaTheme="minorEastAsia" w:hAnsi="Arial" w:cs="Arial"/>
                <w:b/>
                <w:sz w:val="18"/>
                <w:szCs w:val="18"/>
              </w:rPr>
              <w:t>30 dni</w:t>
            </w:r>
            <w:r w:rsidR="00EA5FA6" w:rsidRPr="00D60039">
              <w:rPr>
                <w:rFonts w:ascii="Arial" w:eastAsiaTheme="minorEastAsia" w:hAnsi="Arial" w:cs="Arial"/>
                <w:sz w:val="18"/>
                <w:szCs w:val="18"/>
              </w:rPr>
              <w:t xml:space="preserve"> od dnia zawarcia u</w:t>
            </w:r>
            <w:r w:rsidRPr="00D60039">
              <w:rPr>
                <w:rFonts w:ascii="Arial" w:eastAsiaTheme="minorEastAsia" w:hAnsi="Arial" w:cs="Arial"/>
                <w:sz w:val="18"/>
                <w:szCs w:val="18"/>
              </w:rPr>
              <w:t xml:space="preserve">mowy </w:t>
            </w:r>
            <w:r w:rsidR="00EA5FA6" w:rsidRPr="00D60039">
              <w:rPr>
                <w:rFonts w:ascii="Arial" w:eastAsiaTheme="minorEastAsia" w:hAnsi="Arial" w:cs="Arial"/>
                <w:sz w:val="18"/>
                <w:szCs w:val="18"/>
              </w:rPr>
              <w:t>u</w:t>
            </w:r>
            <w:r w:rsidRPr="00D60039">
              <w:rPr>
                <w:rFonts w:ascii="Arial" w:eastAsiaTheme="minorEastAsia" w:hAnsi="Arial" w:cs="Arial"/>
                <w:sz w:val="18"/>
                <w:szCs w:val="18"/>
              </w:rPr>
              <w:t xml:space="preserve">bezpieczenia lub </w:t>
            </w:r>
            <w:r w:rsidRPr="00D60039">
              <w:rPr>
                <w:rFonts w:ascii="Arial" w:eastAsiaTheme="minorEastAsia" w:hAnsi="Arial" w:cs="Arial"/>
                <w:b/>
                <w:sz w:val="18"/>
                <w:szCs w:val="18"/>
              </w:rPr>
              <w:t>30 dni</w:t>
            </w:r>
            <w:r w:rsidRPr="00D60039">
              <w:rPr>
                <w:rFonts w:ascii="Arial" w:eastAsiaTheme="minorEastAsia" w:hAnsi="Arial" w:cs="Arial"/>
                <w:sz w:val="18"/>
                <w:szCs w:val="18"/>
              </w:rPr>
              <w:t xml:space="preserve"> od dnia poinformowania </w:t>
            </w:r>
            <w:r w:rsidR="0019470F" w:rsidRPr="00D60039">
              <w:rPr>
                <w:rFonts w:ascii="Arial" w:eastAsiaTheme="minorEastAsia" w:hAnsi="Arial" w:cs="Arial"/>
                <w:sz w:val="18"/>
                <w:szCs w:val="18"/>
              </w:rPr>
              <w:t>u</w:t>
            </w:r>
            <w:r w:rsidRPr="00D60039">
              <w:rPr>
                <w:rFonts w:ascii="Arial" w:eastAsiaTheme="minorEastAsia" w:hAnsi="Arial" w:cs="Arial"/>
                <w:sz w:val="18"/>
                <w:szCs w:val="18"/>
              </w:rPr>
              <w:t>bezpieczającego o</w:t>
            </w:r>
            <w:r w:rsidR="00D60039" w:rsidRPr="00D60039">
              <w:rPr>
                <w:rFonts w:ascii="Arial" w:eastAsiaTheme="minorEastAsia" w:hAnsi="Arial" w:cs="Arial"/>
                <w:sz w:val="18"/>
                <w:szCs w:val="18"/>
              </w:rPr>
              <w:t> </w:t>
            </w:r>
            <w:r w:rsidRPr="00D60039">
              <w:rPr>
                <w:rFonts w:ascii="Arial" w:eastAsiaTheme="minorEastAsia" w:hAnsi="Arial" w:cs="Arial"/>
                <w:sz w:val="18"/>
                <w:szCs w:val="18"/>
              </w:rPr>
              <w:t xml:space="preserve">zawarciu </w:t>
            </w:r>
            <w:r w:rsidR="00EA5FA6" w:rsidRPr="00D60039">
              <w:rPr>
                <w:rFonts w:ascii="Arial" w:eastAsiaTheme="minorEastAsia" w:hAnsi="Arial" w:cs="Arial"/>
                <w:sz w:val="18"/>
                <w:szCs w:val="18"/>
              </w:rPr>
              <w:t>u</w:t>
            </w:r>
            <w:r w:rsidRPr="00D60039">
              <w:rPr>
                <w:rFonts w:ascii="Arial" w:eastAsiaTheme="minorEastAsia" w:hAnsi="Arial" w:cs="Arial"/>
                <w:sz w:val="18"/>
                <w:szCs w:val="18"/>
              </w:rPr>
              <w:t xml:space="preserve">mowy </w:t>
            </w:r>
            <w:r w:rsidR="00EA5FA6" w:rsidRPr="00D60039">
              <w:rPr>
                <w:rFonts w:ascii="Arial" w:eastAsiaTheme="minorEastAsia" w:hAnsi="Arial" w:cs="Arial"/>
                <w:sz w:val="18"/>
                <w:szCs w:val="18"/>
              </w:rPr>
              <w:t>u</w:t>
            </w:r>
            <w:r w:rsidRPr="00D60039">
              <w:rPr>
                <w:rFonts w:ascii="Arial" w:eastAsiaTheme="minorEastAsia" w:hAnsi="Arial" w:cs="Arial"/>
                <w:sz w:val="18"/>
                <w:szCs w:val="18"/>
              </w:rPr>
              <w:t xml:space="preserve">bezpieczenia, jeżeli </w:t>
            </w:r>
            <w:r w:rsidR="00EA5FA6" w:rsidRPr="00D60039">
              <w:rPr>
                <w:rFonts w:ascii="Arial" w:eastAsiaTheme="minorEastAsia" w:hAnsi="Arial" w:cs="Arial"/>
                <w:sz w:val="18"/>
                <w:szCs w:val="18"/>
              </w:rPr>
              <w:t>u</w:t>
            </w:r>
            <w:r w:rsidRPr="00D60039">
              <w:rPr>
                <w:rFonts w:ascii="Arial" w:eastAsiaTheme="minorEastAsia" w:hAnsi="Arial" w:cs="Arial"/>
                <w:sz w:val="18"/>
                <w:szCs w:val="18"/>
              </w:rPr>
              <w:t xml:space="preserve">mowa </w:t>
            </w:r>
            <w:r w:rsidR="00EA5FA6" w:rsidRPr="00D60039">
              <w:rPr>
                <w:rFonts w:ascii="Arial" w:eastAsiaTheme="minorEastAsia" w:hAnsi="Arial" w:cs="Arial"/>
                <w:sz w:val="18"/>
                <w:szCs w:val="18"/>
              </w:rPr>
              <w:t>u</w:t>
            </w:r>
            <w:r w:rsidRPr="00D60039">
              <w:rPr>
                <w:rFonts w:ascii="Arial" w:eastAsiaTheme="minorEastAsia" w:hAnsi="Arial" w:cs="Arial"/>
                <w:sz w:val="18"/>
                <w:szCs w:val="18"/>
              </w:rPr>
              <w:t xml:space="preserve">bezpieczenia została zawarta przy wykorzystaniu środków porozumiewania się na odległość – jeżeli </w:t>
            </w:r>
            <w:r w:rsidR="0019470F" w:rsidRPr="00D60039">
              <w:rPr>
                <w:rFonts w:ascii="Arial" w:eastAsiaTheme="minorEastAsia" w:hAnsi="Arial" w:cs="Arial"/>
                <w:sz w:val="18"/>
                <w:szCs w:val="18"/>
              </w:rPr>
              <w:t>u</w:t>
            </w:r>
            <w:r w:rsidRPr="00D60039">
              <w:rPr>
                <w:rFonts w:ascii="Arial" w:eastAsiaTheme="minorEastAsia" w:hAnsi="Arial" w:cs="Arial"/>
                <w:sz w:val="18"/>
                <w:szCs w:val="18"/>
              </w:rPr>
              <w:t xml:space="preserve">bezpieczający jest osoba fizyczną i zawarcie </w:t>
            </w:r>
            <w:r w:rsidR="00EA5FA6" w:rsidRPr="00D60039">
              <w:rPr>
                <w:rFonts w:ascii="Arial" w:eastAsiaTheme="minorEastAsia" w:hAnsi="Arial" w:cs="Arial"/>
                <w:sz w:val="18"/>
                <w:szCs w:val="18"/>
              </w:rPr>
              <w:t>u</w:t>
            </w:r>
            <w:r w:rsidRPr="00D60039">
              <w:rPr>
                <w:rFonts w:ascii="Arial" w:eastAsiaTheme="minorEastAsia" w:hAnsi="Arial" w:cs="Arial"/>
                <w:sz w:val="18"/>
                <w:szCs w:val="18"/>
              </w:rPr>
              <w:t xml:space="preserve">mowy </w:t>
            </w:r>
            <w:r w:rsidR="00EA5FA6" w:rsidRPr="00D60039">
              <w:rPr>
                <w:rFonts w:ascii="Arial" w:eastAsiaTheme="minorEastAsia" w:hAnsi="Arial" w:cs="Arial"/>
                <w:sz w:val="18"/>
                <w:szCs w:val="18"/>
              </w:rPr>
              <w:t>u</w:t>
            </w:r>
            <w:r w:rsidRPr="00D60039">
              <w:rPr>
                <w:rFonts w:ascii="Arial" w:eastAsiaTheme="minorEastAsia" w:hAnsi="Arial" w:cs="Arial"/>
                <w:sz w:val="18"/>
                <w:szCs w:val="18"/>
              </w:rPr>
              <w:t xml:space="preserve">bezpieczenia jest czynnością prawną nie </w:t>
            </w:r>
            <w:r w:rsidRPr="00D60039">
              <w:rPr>
                <w:rFonts w:ascii="Arial" w:eastAsiaTheme="minorEastAsia" w:hAnsi="Arial" w:cs="Arial"/>
                <w:sz w:val="18"/>
                <w:szCs w:val="18"/>
              </w:rPr>
              <w:lastRenderedPageBreak/>
              <w:t>związaną bezpośrednio z</w:t>
            </w:r>
            <w:r w:rsidR="00323B84" w:rsidRPr="00D60039">
              <w:rPr>
                <w:rFonts w:ascii="Arial" w:eastAsiaTheme="minorEastAsia" w:hAnsi="Arial" w:cs="Arial"/>
                <w:sz w:val="18"/>
                <w:szCs w:val="18"/>
              </w:rPr>
              <w:t> </w:t>
            </w:r>
            <w:r w:rsidRPr="00D60039">
              <w:rPr>
                <w:rFonts w:ascii="Arial" w:eastAsiaTheme="minorEastAsia" w:hAnsi="Arial" w:cs="Arial"/>
                <w:sz w:val="18"/>
                <w:szCs w:val="18"/>
              </w:rPr>
              <w:t xml:space="preserve">działalnością gospodarczą lub zawodową </w:t>
            </w:r>
            <w:r w:rsidR="0019470F" w:rsidRPr="00D60039">
              <w:rPr>
                <w:rFonts w:ascii="Arial" w:eastAsiaTheme="minorEastAsia" w:hAnsi="Arial" w:cs="Arial"/>
                <w:sz w:val="18"/>
                <w:szCs w:val="18"/>
              </w:rPr>
              <w:t>u</w:t>
            </w:r>
            <w:r w:rsidRPr="00D60039">
              <w:rPr>
                <w:rFonts w:ascii="Arial" w:eastAsiaTheme="minorEastAsia" w:hAnsi="Arial" w:cs="Arial"/>
                <w:sz w:val="18"/>
                <w:szCs w:val="18"/>
              </w:rPr>
              <w:t>bezpieczającego</w:t>
            </w:r>
            <w:r w:rsidR="00967DD6" w:rsidRPr="00D60039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</w:p>
          <w:p w:rsidR="008F2904" w:rsidRPr="00D60039" w:rsidRDefault="008F2904" w:rsidP="00CA664B">
            <w:pPr>
              <w:pStyle w:val="Wysunity"/>
              <w:keepNext/>
              <w:keepLines/>
              <w:numPr>
                <w:ilvl w:val="0"/>
                <w:numId w:val="15"/>
              </w:numPr>
              <w:tabs>
                <w:tab w:val="clear" w:pos="340"/>
              </w:tabs>
              <w:suppressAutoHyphens/>
              <w:spacing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D60039">
              <w:rPr>
                <w:rFonts w:ascii="Arial" w:eastAsiaTheme="minorEastAsia" w:hAnsi="Arial" w:cs="Arial"/>
                <w:b/>
                <w:sz w:val="18"/>
                <w:szCs w:val="18"/>
              </w:rPr>
              <w:t>7 dni</w:t>
            </w:r>
            <w:r w:rsidRPr="00D60039">
              <w:rPr>
                <w:rFonts w:ascii="Arial" w:eastAsiaTheme="minorEastAsia" w:hAnsi="Arial" w:cs="Arial"/>
                <w:sz w:val="18"/>
                <w:szCs w:val="18"/>
              </w:rPr>
              <w:t xml:space="preserve"> od dnia zawarcia </w:t>
            </w:r>
            <w:r w:rsidR="00EA5FA6" w:rsidRPr="00D60039">
              <w:rPr>
                <w:rFonts w:ascii="Arial" w:eastAsiaTheme="minorEastAsia" w:hAnsi="Arial" w:cs="Arial"/>
                <w:sz w:val="18"/>
                <w:szCs w:val="18"/>
              </w:rPr>
              <w:t>u</w:t>
            </w:r>
            <w:r w:rsidRPr="00D60039">
              <w:rPr>
                <w:rFonts w:ascii="Arial" w:eastAsiaTheme="minorEastAsia" w:hAnsi="Arial" w:cs="Arial"/>
                <w:sz w:val="18"/>
                <w:szCs w:val="18"/>
              </w:rPr>
              <w:t xml:space="preserve">mowy </w:t>
            </w:r>
            <w:r w:rsidR="00EA5FA6" w:rsidRPr="00D60039">
              <w:rPr>
                <w:rFonts w:ascii="Arial" w:eastAsiaTheme="minorEastAsia" w:hAnsi="Arial" w:cs="Arial"/>
                <w:sz w:val="18"/>
                <w:szCs w:val="18"/>
              </w:rPr>
              <w:t>u</w:t>
            </w:r>
            <w:r w:rsidRPr="00D60039">
              <w:rPr>
                <w:rFonts w:ascii="Arial" w:eastAsiaTheme="minorEastAsia" w:hAnsi="Arial" w:cs="Arial"/>
                <w:sz w:val="18"/>
                <w:szCs w:val="18"/>
              </w:rPr>
              <w:t xml:space="preserve">bezpieczenia – jeżeli </w:t>
            </w:r>
            <w:r w:rsidR="008647FF" w:rsidRPr="00D60039">
              <w:rPr>
                <w:rFonts w:ascii="Arial" w:eastAsiaTheme="minorEastAsia" w:hAnsi="Arial" w:cs="Arial"/>
                <w:sz w:val="18"/>
                <w:szCs w:val="18"/>
              </w:rPr>
              <w:t>u</w:t>
            </w:r>
            <w:r w:rsidRPr="00D60039">
              <w:rPr>
                <w:rFonts w:ascii="Arial" w:eastAsiaTheme="minorEastAsia" w:hAnsi="Arial" w:cs="Arial"/>
                <w:sz w:val="18"/>
                <w:szCs w:val="18"/>
              </w:rPr>
              <w:t>bezpieczający jest przedsiębiorcą</w:t>
            </w:r>
          </w:p>
          <w:p w:rsidR="002A1C52" w:rsidRPr="00D60039" w:rsidRDefault="002A1C52" w:rsidP="00CA664B">
            <w:pPr>
              <w:pStyle w:val="Wysunity"/>
              <w:keepNext/>
              <w:keepLines/>
              <w:numPr>
                <w:ilvl w:val="0"/>
                <w:numId w:val="6"/>
              </w:numPr>
              <w:tabs>
                <w:tab w:val="clear" w:pos="340"/>
              </w:tabs>
              <w:suppressAutoHyphens/>
              <w:spacing w:line="240" w:lineRule="auto"/>
              <w:ind w:left="313" w:hanging="313"/>
              <w:rPr>
                <w:rFonts w:ascii="Arial" w:eastAsiaTheme="minorEastAsia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 xml:space="preserve">Oświadczenie o odstąpieniu od </w:t>
            </w:r>
            <w:r w:rsidR="00EA5FA6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mowy </w:t>
            </w:r>
            <w:r w:rsidR="00EA5FA6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>bezpieczenia może zostać złożone w następujący sposób:</w:t>
            </w:r>
          </w:p>
          <w:p w:rsidR="003355D9" w:rsidRPr="00D60039" w:rsidRDefault="003355D9" w:rsidP="00CA664B">
            <w:pPr>
              <w:pStyle w:val="Akapitzlist"/>
              <w:keepNext/>
              <w:keepLines/>
              <w:numPr>
                <w:ilvl w:val="0"/>
                <w:numId w:val="16"/>
              </w:num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 xml:space="preserve">w formie elektronicznej przesłane e-mailem do </w:t>
            </w:r>
            <w:r w:rsidR="00BB1B5F" w:rsidRPr="00D60039">
              <w:rPr>
                <w:rFonts w:ascii="Arial" w:hAnsi="Arial" w:cs="Arial"/>
                <w:sz w:val="18"/>
                <w:szCs w:val="18"/>
              </w:rPr>
              <w:t>ubezpieczyciela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; jeżeli podczas zawarcia </w:t>
            </w:r>
            <w:r w:rsidR="00EA5FA6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mowy </w:t>
            </w:r>
            <w:r w:rsidR="00EA5FA6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bezpieczenia nie został podany adres e-mail </w:t>
            </w:r>
            <w:r w:rsidR="0019470F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>bezpieczającego, złożenie dyspozycji odstąpienia od</w:t>
            </w:r>
            <w:r w:rsidR="00D60039" w:rsidRPr="00D60039">
              <w:rPr>
                <w:rFonts w:ascii="Arial" w:hAnsi="Arial" w:cs="Arial"/>
                <w:sz w:val="18"/>
                <w:szCs w:val="18"/>
              </w:rPr>
              <w:t> </w:t>
            </w:r>
            <w:r w:rsidR="00EA5FA6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mowy </w:t>
            </w:r>
            <w:r w:rsidR="00EA5FA6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bezpieczenia e-mailem może nastąpić wyłącznie po wcześniejszym zarejestrowaniu adresu e-mail </w:t>
            </w:r>
            <w:r w:rsidR="0019470F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bezpieczającego telefonicznie </w:t>
            </w:r>
            <w:r w:rsidR="00BB1B5F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="00D60039">
              <w:rPr>
                <w:rFonts w:ascii="Arial" w:hAnsi="Arial" w:cs="Arial"/>
                <w:sz w:val="18"/>
                <w:szCs w:val="18"/>
              </w:rPr>
              <w:t> </w:t>
            </w:r>
            <w:r w:rsidR="00BB1B5F" w:rsidRPr="00D60039">
              <w:rPr>
                <w:rFonts w:ascii="Arial" w:hAnsi="Arial" w:cs="Arial"/>
                <w:sz w:val="18"/>
                <w:szCs w:val="18"/>
              </w:rPr>
              <w:t>ubezpieczyciela</w:t>
            </w:r>
            <w:r w:rsidRPr="00D60039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355D9" w:rsidRPr="00D60039" w:rsidRDefault="003355D9" w:rsidP="00CA664B">
            <w:pPr>
              <w:pStyle w:val="Akapitzlist"/>
              <w:keepNext/>
              <w:keepLines/>
              <w:numPr>
                <w:ilvl w:val="0"/>
                <w:numId w:val="16"/>
              </w:num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 xml:space="preserve">w formie pisemnej </w:t>
            </w:r>
            <w:r w:rsidR="00BB1B5F" w:rsidRPr="00D60039">
              <w:rPr>
                <w:rFonts w:ascii="Arial" w:hAnsi="Arial" w:cs="Arial"/>
                <w:sz w:val="18"/>
                <w:szCs w:val="18"/>
              </w:rPr>
              <w:t xml:space="preserve">doręczone lub 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wysłane </w:t>
            </w:r>
            <w:r w:rsidR="00BB1B5F" w:rsidRPr="00D60039">
              <w:rPr>
                <w:rFonts w:ascii="Arial" w:hAnsi="Arial" w:cs="Arial"/>
                <w:sz w:val="18"/>
                <w:szCs w:val="18"/>
              </w:rPr>
              <w:t>do ubezpieczyciela lub do przedstawiciela ubezpieczyciela</w:t>
            </w:r>
            <w:r w:rsidRPr="00D6003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A53BF" w:rsidRPr="00D60039" w:rsidRDefault="003355D9" w:rsidP="00CA664B">
            <w:pPr>
              <w:pStyle w:val="Wysunity"/>
              <w:keepNext/>
              <w:keepLines/>
              <w:numPr>
                <w:ilvl w:val="0"/>
                <w:numId w:val="6"/>
              </w:numPr>
              <w:tabs>
                <w:tab w:val="clear" w:pos="340"/>
              </w:tabs>
              <w:suppressAutoHyphens/>
              <w:spacing w:line="240" w:lineRule="auto"/>
              <w:ind w:left="313" w:hanging="313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 xml:space="preserve">W przypadku odstąpienia </w:t>
            </w:r>
            <w:r w:rsidR="0019470F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bezpieczającego od </w:t>
            </w:r>
            <w:r w:rsidR="00EA5FA6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mowy </w:t>
            </w:r>
            <w:r w:rsidR="00EA5FA6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bezpieczenia, </w:t>
            </w:r>
            <w:r w:rsidR="0019470F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bezpieczyciel zwróci </w:t>
            </w:r>
            <w:r w:rsidR="0019470F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>bezpieczającemu składkę.</w:t>
            </w:r>
          </w:p>
        </w:tc>
      </w:tr>
      <w:tr w:rsidR="00FA008C" w:rsidRPr="00D60039" w:rsidTr="00B30A94">
        <w:tc>
          <w:tcPr>
            <w:tcW w:w="10420" w:type="dxa"/>
            <w:shd w:val="clear" w:color="auto" w:fill="AF0539"/>
          </w:tcPr>
          <w:p w:rsidR="00FA008C" w:rsidRPr="00D60039" w:rsidRDefault="00EA5FA6" w:rsidP="00CA664B">
            <w:pPr>
              <w:keepNext/>
              <w:keepLines/>
              <w:tabs>
                <w:tab w:val="left" w:pos="2475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lastRenderedPageBreak/>
              <w:t>w</w:t>
            </w:r>
            <w:r w:rsidR="00FA008C" w:rsidRPr="00D6003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ypowiedzenie </w:t>
            </w:r>
            <w:r w:rsidRPr="00D6003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</w:t>
            </w:r>
            <w:r w:rsidR="00FA008C" w:rsidRPr="00D6003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mowy ubezpieczenia</w:t>
            </w:r>
            <w:r w:rsidR="00600383" w:rsidRPr="00D6003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(zgodnie z § 5 OWU „Twój Komfort”)</w:t>
            </w:r>
          </w:p>
        </w:tc>
      </w:tr>
      <w:tr w:rsidR="001B0928" w:rsidRPr="00D60039" w:rsidTr="00B30A94">
        <w:tc>
          <w:tcPr>
            <w:tcW w:w="10420" w:type="dxa"/>
          </w:tcPr>
          <w:p w:rsidR="00CE6910" w:rsidRPr="00D60039" w:rsidRDefault="00CE6910" w:rsidP="00CA664B">
            <w:pPr>
              <w:pStyle w:val="Akapitzlist"/>
              <w:keepNext/>
              <w:keepLines/>
              <w:numPr>
                <w:ilvl w:val="0"/>
                <w:numId w:val="7"/>
              </w:num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 xml:space="preserve">Ubezpieczający może w każdym czasie złożyć </w:t>
            </w:r>
            <w:r w:rsidR="0019470F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bezpieczycielowi wypowiedzenie </w:t>
            </w:r>
            <w:r w:rsidR="00EA5FA6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mowy </w:t>
            </w:r>
            <w:r w:rsidR="00EA5FA6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bezpieczenia. Umowa </w:t>
            </w:r>
            <w:r w:rsidR="00EA5FA6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bezpieczenia ulega rozwiązaniu </w:t>
            </w:r>
            <w:r w:rsidR="008F2904" w:rsidRPr="00D60039">
              <w:rPr>
                <w:rFonts w:ascii="Arial" w:hAnsi="Arial" w:cs="Arial"/>
                <w:sz w:val="18"/>
                <w:szCs w:val="18"/>
              </w:rPr>
              <w:t xml:space="preserve">od dnia następnego po dniu złożenia wypowiedzenia </w:t>
            </w:r>
            <w:r w:rsidR="0019470F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="008F2904" w:rsidRPr="00D60039">
              <w:rPr>
                <w:rFonts w:ascii="Arial" w:hAnsi="Arial" w:cs="Arial"/>
                <w:sz w:val="18"/>
                <w:szCs w:val="18"/>
              </w:rPr>
              <w:t xml:space="preserve">mowy </w:t>
            </w:r>
            <w:r w:rsidR="0019470F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="008F2904" w:rsidRPr="00D60039">
              <w:rPr>
                <w:rFonts w:ascii="Arial" w:hAnsi="Arial" w:cs="Arial"/>
                <w:sz w:val="18"/>
                <w:szCs w:val="18"/>
              </w:rPr>
              <w:t>bezpieczenia.</w:t>
            </w:r>
          </w:p>
          <w:p w:rsidR="00CE6910" w:rsidRPr="00D60039" w:rsidRDefault="00CE6910" w:rsidP="00CA664B">
            <w:pPr>
              <w:keepNext/>
              <w:keepLines/>
              <w:numPr>
                <w:ilvl w:val="0"/>
                <w:numId w:val="7"/>
              </w:numPr>
              <w:suppressAutoHyphens/>
              <w:ind w:left="313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 xml:space="preserve">Wypowiedzenie </w:t>
            </w:r>
            <w:r w:rsidR="0019470F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mowy </w:t>
            </w:r>
            <w:r w:rsidR="0019470F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>bezpieczenia może zostać złożone w następujący sposób:</w:t>
            </w:r>
          </w:p>
          <w:p w:rsidR="00CE6910" w:rsidRPr="00D60039" w:rsidRDefault="00CE6910" w:rsidP="00CA664B">
            <w:pPr>
              <w:pStyle w:val="Akapitzlist"/>
              <w:keepNext/>
              <w:keepLines/>
              <w:numPr>
                <w:ilvl w:val="0"/>
                <w:numId w:val="3"/>
              </w:numPr>
              <w:suppressAutoHyphens/>
              <w:ind w:left="596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 xml:space="preserve">w formie elektronicznej przesłane e-mailem do </w:t>
            </w:r>
            <w:r w:rsidR="00BB1B5F" w:rsidRPr="00D60039">
              <w:rPr>
                <w:rFonts w:ascii="Arial" w:hAnsi="Arial" w:cs="Arial"/>
                <w:sz w:val="18"/>
                <w:szCs w:val="18"/>
              </w:rPr>
              <w:t>ubezpieczyciela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; jeżeli podczas zawarcia </w:t>
            </w:r>
            <w:r w:rsidR="005A37FC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mowy </w:t>
            </w:r>
            <w:r w:rsidR="005A37FC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bezpieczenia nie został podany adres e-mail </w:t>
            </w:r>
            <w:r w:rsidR="0019470F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bezpieczającego, złożenie dyspozycji odstąpienia od </w:t>
            </w:r>
            <w:r w:rsidR="00EA5FA6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mowy </w:t>
            </w:r>
            <w:r w:rsidR="00EA5FA6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bezpieczenia e-mailem może nastąpić wyłącznie po wcześniejszym zarejestrowaniu adresu e-mail </w:t>
            </w:r>
            <w:r w:rsidR="0019470F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bezpieczającego telefonicznie </w:t>
            </w:r>
            <w:r w:rsidR="00BB1B5F" w:rsidRPr="00D60039">
              <w:rPr>
                <w:rFonts w:ascii="Arial" w:hAnsi="Arial" w:cs="Arial"/>
                <w:sz w:val="18"/>
                <w:szCs w:val="18"/>
              </w:rPr>
              <w:t>u ubezpieczyciela</w:t>
            </w:r>
            <w:r w:rsidRPr="00D60039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CE6910" w:rsidRPr="00D60039" w:rsidRDefault="00CE6910" w:rsidP="00CA664B">
            <w:pPr>
              <w:pStyle w:val="Akapitzlist"/>
              <w:keepNext/>
              <w:keepLines/>
              <w:numPr>
                <w:ilvl w:val="0"/>
                <w:numId w:val="3"/>
              </w:numPr>
              <w:suppressAutoHyphens/>
              <w:ind w:left="596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 xml:space="preserve">w formie pisemnej </w:t>
            </w:r>
            <w:r w:rsidR="00BB1B5F" w:rsidRPr="00D60039">
              <w:rPr>
                <w:rFonts w:ascii="Arial" w:hAnsi="Arial" w:cs="Arial"/>
                <w:sz w:val="18"/>
                <w:szCs w:val="18"/>
              </w:rPr>
              <w:t xml:space="preserve">doręczone lub 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wysłane </w:t>
            </w:r>
            <w:r w:rsidR="00BB1B5F" w:rsidRPr="00D60039">
              <w:rPr>
                <w:rFonts w:ascii="Arial" w:hAnsi="Arial" w:cs="Arial"/>
                <w:sz w:val="18"/>
                <w:szCs w:val="18"/>
              </w:rPr>
              <w:t>do ubezpieczyciela lub do przedstawiciela ubezpieczyciela</w:t>
            </w:r>
            <w:r w:rsidRPr="00D6003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355D9" w:rsidRPr="00D60039" w:rsidRDefault="00E0007A" w:rsidP="00CA664B">
            <w:pPr>
              <w:keepNext/>
              <w:keepLines/>
              <w:numPr>
                <w:ilvl w:val="0"/>
                <w:numId w:val="7"/>
              </w:numPr>
              <w:suppressAutoHyphens/>
              <w:ind w:left="313" w:hanging="313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>Ubezpieczającemu przysługuje zwrot składki za niewykorzystany okres ochrony ubezpieczeniowej.</w:t>
            </w:r>
          </w:p>
        </w:tc>
      </w:tr>
      <w:tr w:rsidR="009112A0" w:rsidRPr="00D60039" w:rsidTr="00B30A94">
        <w:tc>
          <w:tcPr>
            <w:tcW w:w="10420" w:type="dxa"/>
            <w:shd w:val="clear" w:color="auto" w:fill="AF0539"/>
          </w:tcPr>
          <w:p w:rsidR="009112A0" w:rsidRPr="00D60039" w:rsidRDefault="00EA5FA6" w:rsidP="00CA664B">
            <w:pPr>
              <w:keepNext/>
              <w:keepLines/>
              <w:tabs>
                <w:tab w:val="left" w:pos="2475"/>
              </w:tabs>
              <w:suppressAutoHyphens/>
              <w:jc w:val="both"/>
              <w:rPr>
                <w:rFonts w:ascii="Arial" w:hAnsi="Arial" w:cs="Arial"/>
                <w:color w:val="646663"/>
                <w:sz w:val="18"/>
                <w:szCs w:val="18"/>
              </w:rPr>
            </w:pPr>
            <w:r w:rsidRPr="00D6003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</w:t>
            </w:r>
            <w:r w:rsidR="009112A0" w:rsidRPr="00D6003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ermin ważności oferty</w:t>
            </w:r>
          </w:p>
        </w:tc>
      </w:tr>
      <w:tr w:rsidR="001B0928" w:rsidRPr="00D60039" w:rsidTr="00B30A94">
        <w:tc>
          <w:tcPr>
            <w:tcW w:w="10420" w:type="dxa"/>
          </w:tcPr>
          <w:p w:rsidR="00ED6116" w:rsidRPr="00D60039" w:rsidRDefault="00EA5FA6" w:rsidP="00CA664B">
            <w:pPr>
              <w:keepNext/>
              <w:keepLines/>
              <w:tabs>
                <w:tab w:val="left" w:pos="2475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>T</w:t>
            </w:r>
            <w:r w:rsidR="002A1C52" w:rsidRPr="00D60039">
              <w:rPr>
                <w:rFonts w:ascii="Arial" w:hAnsi="Arial" w:cs="Arial"/>
                <w:sz w:val="18"/>
                <w:szCs w:val="18"/>
              </w:rPr>
              <w:t xml:space="preserve">ermin ważności oferty </w:t>
            </w:r>
            <w:r w:rsidRPr="00D60039">
              <w:rPr>
                <w:rFonts w:ascii="Arial" w:hAnsi="Arial" w:cs="Arial"/>
                <w:sz w:val="18"/>
                <w:szCs w:val="18"/>
              </w:rPr>
              <w:t>to 3 dni od dnia jej przesłania.</w:t>
            </w:r>
          </w:p>
        </w:tc>
      </w:tr>
      <w:tr w:rsidR="009112A0" w:rsidRPr="00D60039" w:rsidTr="00B30A94">
        <w:tc>
          <w:tcPr>
            <w:tcW w:w="10420" w:type="dxa"/>
            <w:shd w:val="clear" w:color="auto" w:fill="AF0539"/>
          </w:tcPr>
          <w:p w:rsidR="009112A0" w:rsidRPr="00D60039" w:rsidRDefault="00E169BF" w:rsidP="00CA664B">
            <w:pPr>
              <w:keepNext/>
              <w:keepLines/>
              <w:tabs>
                <w:tab w:val="left" w:pos="2475"/>
              </w:tabs>
              <w:suppressAutoHyphens/>
              <w:jc w:val="both"/>
              <w:rPr>
                <w:rFonts w:ascii="Arial" w:hAnsi="Arial" w:cs="Arial"/>
                <w:color w:val="646663"/>
                <w:sz w:val="18"/>
                <w:szCs w:val="18"/>
              </w:rPr>
            </w:pPr>
            <w:r w:rsidRPr="00D6003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</w:t>
            </w:r>
            <w:r w:rsidR="00ED6116" w:rsidRPr="00D6003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eklamacje</w:t>
            </w:r>
          </w:p>
        </w:tc>
      </w:tr>
      <w:tr w:rsidR="001B0928" w:rsidRPr="00D60039" w:rsidTr="00B30A94">
        <w:tc>
          <w:tcPr>
            <w:tcW w:w="10420" w:type="dxa"/>
          </w:tcPr>
          <w:p w:rsidR="009156E2" w:rsidRPr="00D60039" w:rsidRDefault="009156E2" w:rsidP="00CA664B">
            <w:pPr>
              <w:keepNext/>
              <w:keepLines/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 xml:space="preserve">Ubezpieczony i </w:t>
            </w:r>
            <w:r w:rsidR="0019470F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>bezpieczający mają prawo do składania reklamacji dotyczących ubezpieczenia do </w:t>
            </w:r>
            <w:r w:rsidR="0019470F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>bezpieczyciela</w:t>
            </w:r>
            <w:r w:rsidR="001F3EA2" w:rsidRPr="00D60039">
              <w:rPr>
                <w:rFonts w:ascii="Arial" w:hAnsi="Arial" w:cs="Arial"/>
                <w:sz w:val="18"/>
                <w:szCs w:val="18"/>
              </w:rPr>
              <w:t xml:space="preserve"> osobiście lub za pośrednictwem pełnomocnika na podstawie stosownego pełnomocnictwa</w:t>
            </w:r>
            <w:r w:rsidRPr="00D6003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156E2" w:rsidRPr="00D60039" w:rsidRDefault="009156E2" w:rsidP="00CA664B">
            <w:pPr>
              <w:pStyle w:val="Akapitzlist"/>
              <w:keepNext/>
              <w:keepLines/>
              <w:numPr>
                <w:ilvl w:val="0"/>
                <w:numId w:val="2"/>
              </w:numPr>
              <w:suppressAutoHyphens/>
              <w:ind w:left="31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>pisemnie,</w:t>
            </w:r>
          </w:p>
          <w:p w:rsidR="009156E2" w:rsidRPr="00D60039" w:rsidRDefault="001F3EA2" w:rsidP="00CA664B">
            <w:pPr>
              <w:pStyle w:val="Akapitzlist"/>
              <w:keepNext/>
              <w:keepLines/>
              <w:numPr>
                <w:ilvl w:val="0"/>
                <w:numId w:val="2"/>
              </w:numPr>
              <w:suppressAutoHyphens/>
              <w:ind w:left="31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>z wykorzystaniem aplikacji zamieszczonej na stronie internetowej ubezpieczyciela</w:t>
            </w:r>
            <w:r w:rsidR="0019470F" w:rsidRPr="00D60039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F3EA2" w:rsidRPr="00D60039" w:rsidRDefault="001F3EA2" w:rsidP="00CA664B">
            <w:pPr>
              <w:pStyle w:val="Akapitzlist"/>
              <w:keepNext/>
              <w:keepLines/>
              <w:numPr>
                <w:ilvl w:val="0"/>
                <w:numId w:val="2"/>
              </w:numPr>
              <w:suppressAutoHyphens/>
              <w:ind w:left="31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>osobiście w centrali ubezpieczyciela lub w biurze regionalnym ubezpieczyciela, gdzie udostępnione są formularze ułatwiające złożenie reklamacji,</w:t>
            </w:r>
          </w:p>
          <w:p w:rsidR="00D60039" w:rsidRPr="00D60039" w:rsidRDefault="001F3EA2" w:rsidP="00CA664B">
            <w:pPr>
              <w:pStyle w:val="Akapitzlist"/>
              <w:keepNext/>
              <w:keepLines/>
              <w:numPr>
                <w:ilvl w:val="0"/>
                <w:numId w:val="2"/>
              </w:numPr>
              <w:suppressAutoHyphens/>
              <w:ind w:left="31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>telefonicznie pod numerami infolinii ubezpieczyciela</w:t>
            </w:r>
            <w:r w:rsidR="009156E2" w:rsidRPr="00D6003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12A0" w:rsidRPr="00D60039" w:rsidTr="00B30A94">
        <w:tc>
          <w:tcPr>
            <w:tcW w:w="10420" w:type="dxa"/>
            <w:shd w:val="clear" w:color="auto" w:fill="AF0539"/>
          </w:tcPr>
          <w:p w:rsidR="009112A0" w:rsidRPr="00D60039" w:rsidRDefault="00E169BF" w:rsidP="00CA664B">
            <w:pPr>
              <w:keepNext/>
              <w:keepLines/>
              <w:tabs>
                <w:tab w:val="left" w:pos="2475"/>
              </w:tabs>
              <w:suppressAutoHyphens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6003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</w:t>
            </w:r>
            <w:r w:rsidR="00ED6116" w:rsidRPr="00D6003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ozostałe informacje</w:t>
            </w:r>
          </w:p>
        </w:tc>
      </w:tr>
      <w:tr w:rsidR="001B0928" w:rsidRPr="00D60039" w:rsidTr="00B30A94">
        <w:trPr>
          <w:trHeight w:val="886"/>
        </w:trPr>
        <w:tc>
          <w:tcPr>
            <w:tcW w:w="10420" w:type="dxa"/>
            <w:shd w:val="clear" w:color="auto" w:fill="FFFFFF" w:themeFill="background1"/>
          </w:tcPr>
          <w:p w:rsidR="00ED6116" w:rsidRPr="00D60039" w:rsidRDefault="00ED6116" w:rsidP="00CA664B">
            <w:pPr>
              <w:pStyle w:val="Akapitzlist"/>
              <w:keepNext/>
              <w:keepLines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 xml:space="preserve">Językiem stosownym przy wzajemnych relacjach </w:t>
            </w:r>
            <w:r w:rsidR="0019470F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bezpieczającego i </w:t>
            </w:r>
            <w:r w:rsidR="0019470F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>bezpieczyciela jest język polski.</w:t>
            </w:r>
          </w:p>
          <w:p w:rsidR="00893B67" w:rsidRPr="00D60039" w:rsidRDefault="00893B67" w:rsidP="00CA664B">
            <w:pPr>
              <w:pStyle w:val="Akapitzlist"/>
              <w:keepNext/>
              <w:keepLines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>W sprawach nieuregulowanych w OWU mają zastosowanie przepisy powszechnie obowiązującego prawa polskiego.</w:t>
            </w:r>
          </w:p>
          <w:p w:rsidR="00ED6116" w:rsidRPr="00D60039" w:rsidRDefault="00ED6116" w:rsidP="00CA664B">
            <w:pPr>
              <w:pStyle w:val="Akapitzlist"/>
              <w:keepNext/>
              <w:keepLines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 xml:space="preserve">Spory z </w:t>
            </w:r>
            <w:r w:rsidR="00EA5FA6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mowy </w:t>
            </w:r>
            <w:r w:rsidR="00EA5FA6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>bezpieczenia mogą być rozstrzygane w drodze polubownej.</w:t>
            </w:r>
          </w:p>
          <w:p w:rsidR="00ED6116" w:rsidRPr="00D60039" w:rsidRDefault="00ED6116" w:rsidP="00CA664B">
            <w:pPr>
              <w:pStyle w:val="Akapitzlist"/>
              <w:keepNext/>
              <w:keepLines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 xml:space="preserve">Powództwo o roszczenia wynikające z </w:t>
            </w:r>
            <w:r w:rsidR="00EA5FA6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mowy </w:t>
            </w:r>
            <w:r w:rsidR="00EA5FA6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bezpieczenia można wytoczyć albo według przepisów o właściwości ogólnej albo przed sąd właściwy dla miejsca zamieszkania lub siedziby </w:t>
            </w:r>
            <w:r w:rsidR="0019470F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bezpieczającego lub </w:t>
            </w:r>
            <w:r w:rsidR="0019470F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bezpieczonego. </w:t>
            </w:r>
          </w:p>
        </w:tc>
      </w:tr>
      <w:tr w:rsidR="00F57FDA" w:rsidRPr="00D60039" w:rsidTr="00B30A94">
        <w:tc>
          <w:tcPr>
            <w:tcW w:w="10420" w:type="dxa"/>
            <w:shd w:val="clear" w:color="auto" w:fill="AF0539"/>
          </w:tcPr>
          <w:p w:rsidR="00F57FDA" w:rsidRPr="00D60039" w:rsidRDefault="00E169BF" w:rsidP="00CA664B">
            <w:pPr>
              <w:keepNext/>
              <w:keepLines/>
              <w:suppressAutoHyphens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6003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z</w:t>
            </w:r>
            <w:r w:rsidR="00F57FDA" w:rsidRPr="00D6003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ałączniki</w:t>
            </w:r>
          </w:p>
        </w:tc>
      </w:tr>
      <w:tr w:rsidR="001B0928" w:rsidRPr="00D60039" w:rsidTr="00B30A94">
        <w:trPr>
          <w:trHeight w:val="179"/>
        </w:trPr>
        <w:tc>
          <w:tcPr>
            <w:tcW w:w="10420" w:type="dxa"/>
            <w:shd w:val="clear" w:color="auto" w:fill="FFFFFF" w:themeFill="background1"/>
          </w:tcPr>
          <w:p w:rsidR="00F57FDA" w:rsidRPr="00D60039" w:rsidRDefault="00F57FDA" w:rsidP="00CA664B">
            <w:pPr>
              <w:keepNext/>
              <w:keepLines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>Ogólne Warunki Ubezpieczenia „</w:t>
            </w:r>
            <w:r w:rsidR="00A43CF5" w:rsidRPr="00D60039">
              <w:rPr>
                <w:rFonts w:ascii="Arial" w:hAnsi="Arial" w:cs="Arial"/>
                <w:sz w:val="18"/>
                <w:szCs w:val="18"/>
              </w:rPr>
              <w:t>Twój Komfort</w:t>
            </w:r>
            <w:r w:rsidRPr="00D60039">
              <w:rPr>
                <w:rFonts w:ascii="Arial" w:hAnsi="Arial" w:cs="Arial"/>
                <w:sz w:val="18"/>
                <w:szCs w:val="18"/>
              </w:rPr>
              <w:t xml:space="preserve">” </w:t>
            </w:r>
            <w:r w:rsidR="00E169BF" w:rsidRPr="00D60039">
              <w:rPr>
                <w:rFonts w:ascii="Arial" w:hAnsi="Arial" w:cs="Arial"/>
                <w:sz w:val="18"/>
                <w:szCs w:val="18"/>
              </w:rPr>
              <w:t xml:space="preserve">stanowią  załącznik do niniejszej </w:t>
            </w:r>
            <w:r w:rsidR="004D580F" w:rsidRPr="00D60039">
              <w:rPr>
                <w:rFonts w:ascii="Arial" w:hAnsi="Arial" w:cs="Arial"/>
                <w:sz w:val="18"/>
                <w:szCs w:val="18"/>
              </w:rPr>
              <w:t>informacji dla ubezpieczającego.</w:t>
            </w:r>
          </w:p>
        </w:tc>
      </w:tr>
      <w:tr w:rsidR="001B0928" w:rsidRPr="00D60039" w:rsidTr="003F4ED3">
        <w:tc>
          <w:tcPr>
            <w:tcW w:w="10420" w:type="dxa"/>
            <w:shd w:val="clear" w:color="auto" w:fill="AF0539"/>
          </w:tcPr>
          <w:p w:rsidR="001B0928" w:rsidRPr="00D60039" w:rsidRDefault="00E169BF" w:rsidP="00CA664B">
            <w:pPr>
              <w:keepNext/>
              <w:keepLines/>
              <w:tabs>
                <w:tab w:val="left" w:pos="2475"/>
              </w:tabs>
              <w:suppressAutoHyphens/>
              <w:jc w:val="both"/>
              <w:rPr>
                <w:rFonts w:ascii="Arial" w:hAnsi="Arial" w:cs="Arial"/>
                <w:color w:val="646663"/>
                <w:sz w:val="18"/>
                <w:szCs w:val="18"/>
              </w:rPr>
            </w:pPr>
            <w:r w:rsidRPr="00D6003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</w:t>
            </w:r>
            <w:r w:rsidR="001B0928" w:rsidRPr="00D6003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odatek od </w:t>
            </w:r>
            <w:r w:rsidR="001C6F63" w:rsidRPr="00D6003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ś</w:t>
            </w:r>
            <w:r w:rsidR="001B0928" w:rsidRPr="00D6003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wiadczeń ubezpieczeniowych</w:t>
            </w:r>
          </w:p>
        </w:tc>
      </w:tr>
      <w:tr w:rsidR="001B0928" w:rsidRPr="00D60039" w:rsidTr="003F4ED3">
        <w:tc>
          <w:tcPr>
            <w:tcW w:w="10420" w:type="dxa"/>
          </w:tcPr>
          <w:p w:rsidR="001B0928" w:rsidRPr="00D60039" w:rsidRDefault="001B0928" w:rsidP="00CA664B">
            <w:pPr>
              <w:keepNext/>
              <w:keepLine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39">
              <w:rPr>
                <w:rFonts w:ascii="Arial" w:hAnsi="Arial" w:cs="Arial"/>
                <w:sz w:val="18"/>
                <w:szCs w:val="18"/>
              </w:rPr>
              <w:t xml:space="preserve">Na dzień przedstawienia oferty ubezpieczeniowej świadczenia wypłacane z </w:t>
            </w:r>
            <w:r w:rsidR="00EA5FA6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Pr="00D60039">
              <w:rPr>
                <w:rFonts w:ascii="Arial" w:hAnsi="Arial" w:cs="Arial"/>
                <w:sz w:val="18"/>
                <w:szCs w:val="18"/>
              </w:rPr>
              <w:t>mowy</w:t>
            </w:r>
            <w:r w:rsidR="00B92967" w:rsidRPr="00D600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5FA6" w:rsidRPr="00D60039">
              <w:rPr>
                <w:rFonts w:ascii="Arial" w:hAnsi="Arial" w:cs="Arial"/>
                <w:sz w:val="18"/>
                <w:szCs w:val="18"/>
              </w:rPr>
              <w:t>u</w:t>
            </w:r>
            <w:r w:rsidR="00B92967" w:rsidRPr="00D60039">
              <w:rPr>
                <w:rFonts w:ascii="Arial" w:hAnsi="Arial" w:cs="Arial"/>
                <w:sz w:val="18"/>
                <w:szCs w:val="18"/>
              </w:rPr>
              <w:t xml:space="preserve">bezpieczeniowej nie podlegają </w:t>
            </w:r>
            <w:r w:rsidRPr="00D60039">
              <w:rPr>
                <w:rFonts w:ascii="Arial" w:hAnsi="Arial" w:cs="Arial"/>
                <w:sz w:val="18"/>
                <w:szCs w:val="18"/>
              </w:rPr>
              <w:t>opodatkowaniu.</w:t>
            </w:r>
          </w:p>
        </w:tc>
      </w:tr>
    </w:tbl>
    <w:p w:rsidR="00285561" w:rsidRPr="00D60039" w:rsidRDefault="00285561" w:rsidP="00CA664B">
      <w:pPr>
        <w:keepNext/>
        <w:keepLines/>
        <w:suppressAutoHyphens/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sectPr w:rsidR="00285561" w:rsidRPr="00D60039" w:rsidSect="00225FA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4AF" w:rsidRDefault="00E834AF" w:rsidP="00225FA6">
      <w:pPr>
        <w:spacing w:after="0" w:line="240" w:lineRule="auto"/>
      </w:pPr>
      <w:r>
        <w:separator/>
      </w:r>
    </w:p>
  </w:endnote>
  <w:endnote w:type="continuationSeparator" w:id="0">
    <w:p w:rsidR="00E834AF" w:rsidRDefault="00E834AF" w:rsidP="00225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962" w:type="dxa"/>
      <w:tblBorders>
        <w:insideH w:val="single" w:sz="8" w:space="0" w:color="C00000"/>
        <w:insideV w:val="single" w:sz="8" w:space="0" w:color="808080"/>
      </w:tblBorders>
      <w:tblCellMar>
        <w:top w:w="28" w:type="dxa"/>
        <w:left w:w="57" w:type="dxa"/>
        <w:bottom w:w="28" w:type="dxa"/>
        <w:right w:w="57" w:type="dxa"/>
      </w:tblCellMar>
      <w:tblLook w:val="04A0"/>
    </w:tblPr>
    <w:tblGrid>
      <w:gridCol w:w="1587"/>
      <w:gridCol w:w="1531"/>
      <w:gridCol w:w="2438"/>
      <w:gridCol w:w="2406"/>
    </w:tblGrid>
    <w:tr w:rsidR="006B2CC1" w:rsidRPr="006134A8" w:rsidTr="00323B84">
      <w:tc>
        <w:tcPr>
          <w:tcW w:w="1587" w:type="dxa"/>
          <w:shd w:val="clear" w:color="auto" w:fill="auto"/>
        </w:tcPr>
        <w:p w:rsidR="006B2CC1" w:rsidRPr="006134A8" w:rsidRDefault="006B2CC1" w:rsidP="00BC4864">
          <w:pPr>
            <w:spacing w:after="0" w:line="240" w:lineRule="auto"/>
            <w:rPr>
              <w:rFonts w:ascii="Arial Narrow" w:hAnsi="Arial Narrow" w:cs="Arial"/>
              <w:color w:val="000000"/>
              <w:sz w:val="14"/>
              <w:szCs w:val="14"/>
            </w:rPr>
          </w:pPr>
          <w:r w:rsidRPr="006134A8">
            <w:rPr>
              <w:rFonts w:ascii="Arial Narrow" w:hAnsi="Arial Narrow" w:cs="Arial"/>
              <w:color w:val="000000"/>
              <w:sz w:val="14"/>
              <w:szCs w:val="14"/>
            </w:rPr>
            <w:t>Towarzystwo Ubezpieczeń Europa S.A.</w:t>
          </w:r>
        </w:p>
        <w:p w:rsidR="006B2CC1" w:rsidRPr="006134A8" w:rsidRDefault="006B2CC1" w:rsidP="00BC4864">
          <w:pPr>
            <w:spacing w:after="0" w:line="240" w:lineRule="auto"/>
            <w:rPr>
              <w:rFonts w:ascii="Arial Narrow" w:hAnsi="Arial Narrow" w:cs="Arial"/>
              <w:color w:val="000000"/>
              <w:sz w:val="14"/>
              <w:szCs w:val="14"/>
            </w:rPr>
          </w:pPr>
        </w:p>
        <w:p w:rsidR="006B2CC1" w:rsidRPr="006134A8" w:rsidRDefault="006B2CC1" w:rsidP="00BC4864">
          <w:pPr>
            <w:spacing w:after="0" w:line="240" w:lineRule="auto"/>
            <w:rPr>
              <w:rFonts w:ascii="Arial Narrow" w:hAnsi="Arial Narrow" w:cs="Arial"/>
              <w:color w:val="000000"/>
              <w:sz w:val="14"/>
              <w:szCs w:val="14"/>
            </w:rPr>
          </w:pPr>
        </w:p>
      </w:tc>
      <w:tc>
        <w:tcPr>
          <w:tcW w:w="1531" w:type="dxa"/>
          <w:shd w:val="clear" w:color="auto" w:fill="auto"/>
        </w:tcPr>
        <w:p w:rsidR="006B2CC1" w:rsidRPr="006134A8" w:rsidRDefault="006B2CC1" w:rsidP="00BC4864">
          <w:pPr>
            <w:spacing w:after="0" w:line="240" w:lineRule="auto"/>
            <w:rPr>
              <w:rFonts w:ascii="Arial Narrow" w:hAnsi="Arial Narrow" w:cs="Arial"/>
              <w:color w:val="000000"/>
              <w:sz w:val="14"/>
              <w:szCs w:val="14"/>
            </w:rPr>
          </w:pPr>
          <w:r w:rsidRPr="006134A8">
            <w:rPr>
              <w:rFonts w:ascii="Arial Narrow" w:hAnsi="Arial Narrow" w:cs="Arial"/>
              <w:color w:val="000000"/>
              <w:sz w:val="14"/>
              <w:szCs w:val="14"/>
            </w:rPr>
            <w:t>ul. Gwiaździsta 62</w:t>
          </w:r>
        </w:p>
        <w:p w:rsidR="006B2CC1" w:rsidRPr="006134A8" w:rsidRDefault="006B2CC1" w:rsidP="00BC4864">
          <w:pPr>
            <w:spacing w:after="0" w:line="240" w:lineRule="auto"/>
            <w:rPr>
              <w:rFonts w:ascii="Arial Narrow" w:hAnsi="Arial Narrow" w:cs="Arial"/>
              <w:color w:val="000000"/>
              <w:sz w:val="14"/>
              <w:szCs w:val="14"/>
            </w:rPr>
          </w:pPr>
          <w:r w:rsidRPr="006134A8">
            <w:rPr>
              <w:rFonts w:ascii="Arial Narrow" w:hAnsi="Arial Narrow" w:cs="Arial"/>
              <w:color w:val="000000"/>
              <w:sz w:val="14"/>
              <w:szCs w:val="14"/>
            </w:rPr>
            <w:t>53-413 Wrocław</w:t>
          </w:r>
        </w:p>
        <w:p w:rsidR="006B2CC1" w:rsidRPr="006134A8" w:rsidRDefault="006B2CC1" w:rsidP="00BC4864">
          <w:pPr>
            <w:spacing w:after="0" w:line="240" w:lineRule="auto"/>
            <w:rPr>
              <w:rFonts w:ascii="Arial Narrow" w:hAnsi="Arial Narrow" w:cs="Arial"/>
              <w:color w:val="000000"/>
              <w:sz w:val="14"/>
              <w:szCs w:val="14"/>
            </w:rPr>
          </w:pPr>
          <w:r w:rsidRPr="006134A8">
            <w:rPr>
              <w:rFonts w:ascii="Arial Narrow" w:hAnsi="Arial Narrow" w:cs="Arial"/>
              <w:color w:val="000000"/>
              <w:sz w:val="14"/>
              <w:szCs w:val="14"/>
            </w:rPr>
            <w:t>bok@tueuropa.pl</w:t>
          </w:r>
        </w:p>
        <w:p w:rsidR="006B2CC1" w:rsidRPr="006134A8" w:rsidRDefault="006B2CC1" w:rsidP="00BC4864">
          <w:pPr>
            <w:spacing w:after="0" w:line="240" w:lineRule="auto"/>
            <w:rPr>
              <w:rFonts w:ascii="Arial Narrow" w:hAnsi="Arial Narrow" w:cs="Arial"/>
              <w:color w:val="000000"/>
              <w:sz w:val="14"/>
              <w:szCs w:val="14"/>
            </w:rPr>
          </w:pPr>
          <w:r w:rsidRPr="006134A8">
            <w:rPr>
              <w:rFonts w:ascii="Arial Narrow" w:hAnsi="Arial Narrow" w:cs="Arial"/>
              <w:color w:val="000000"/>
              <w:sz w:val="14"/>
              <w:szCs w:val="14"/>
            </w:rPr>
            <w:t>www.tueuropa.pl</w:t>
          </w:r>
        </w:p>
      </w:tc>
      <w:tc>
        <w:tcPr>
          <w:tcW w:w="2438" w:type="dxa"/>
          <w:shd w:val="clear" w:color="auto" w:fill="auto"/>
        </w:tcPr>
        <w:p w:rsidR="006B2CC1" w:rsidRPr="006134A8" w:rsidRDefault="006B2CC1" w:rsidP="00BC4864">
          <w:pPr>
            <w:spacing w:after="0" w:line="240" w:lineRule="auto"/>
            <w:rPr>
              <w:rFonts w:ascii="Arial Narrow" w:hAnsi="Arial Narrow" w:cs="Arial"/>
              <w:color w:val="000000"/>
              <w:sz w:val="14"/>
              <w:szCs w:val="14"/>
            </w:rPr>
          </w:pPr>
          <w:r w:rsidRPr="006134A8">
            <w:rPr>
              <w:rFonts w:ascii="Arial Narrow" w:hAnsi="Arial Narrow" w:cs="Arial"/>
              <w:color w:val="000000"/>
              <w:sz w:val="14"/>
              <w:szCs w:val="14"/>
            </w:rPr>
            <w:t>tel. 71 36 92 </w:t>
          </w:r>
          <w:r>
            <w:rPr>
              <w:rFonts w:ascii="Arial Narrow" w:hAnsi="Arial Narrow" w:cs="Arial"/>
              <w:color w:val="000000"/>
              <w:sz w:val="14"/>
              <w:szCs w:val="14"/>
            </w:rPr>
            <w:t>977</w:t>
          </w:r>
          <w:r w:rsidRPr="006134A8">
            <w:rPr>
              <w:rFonts w:ascii="Arial Narrow" w:hAnsi="Arial Narrow" w:cs="Arial"/>
              <w:color w:val="000000"/>
              <w:sz w:val="14"/>
              <w:szCs w:val="14"/>
            </w:rPr>
            <w:t>, fax 71 36 92 707</w:t>
          </w:r>
        </w:p>
        <w:p w:rsidR="006B2CC1" w:rsidRPr="006134A8" w:rsidRDefault="006B2CC1" w:rsidP="00BC4864">
          <w:pPr>
            <w:spacing w:after="0" w:line="240" w:lineRule="auto"/>
            <w:rPr>
              <w:rFonts w:ascii="Arial Narrow" w:hAnsi="Arial Narrow" w:cs="Arial"/>
              <w:color w:val="000000"/>
              <w:sz w:val="14"/>
              <w:szCs w:val="14"/>
            </w:rPr>
          </w:pPr>
          <w:r w:rsidRPr="006134A8">
            <w:rPr>
              <w:rFonts w:ascii="Arial Narrow" w:hAnsi="Arial Narrow" w:cs="Arial"/>
              <w:color w:val="000000"/>
              <w:sz w:val="14"/>
              <w:szCs w:val="14"/>
            </w:rPr>
            <w:t>Biuro Obsługi Klienta</w:t>
          </w:r>
        </w:p>
        <w:p w:rsidR="006B2CC1" w:rsidRPr="006134A8" w:rsidRDefault="006B2CC1" w:rsidP="00BC4864">
          <w:pPr>
            <w:spacing w:after="0" w:line="240" w:lineRule="auto"/>
            <w:rPr>
              <w:rFonts w:ascii="Arial Narrow" w:hAnsi="Arial Narrow" w:cs="Arial"/>
              <w:color w:val="000000"/>
              <w:sz w:val="14"/>
              <w:szCs w:val="14"/>
            </w:rPr>
          </w:pPr>
          <w:r w:rsidRPr="006134A8">
            <w:rPr>
              <w:rFonts w:ascii="Arial Narrow" w:hAnsi="Arial Narrow" w:cs="Arial"/>
              <w:color w:val="000000"/>
              <w:sz w:val="14"/>
              <w:szCs w:val="14"/>
            </w:rPr>
            <w:t>801 500 </w:t>
          </w:r>
          <w:r>
            <w:rPr>
              <w:rFonts w:ascii="Arial Narrow" w:hAnsi="Arial Narrow" w:cs="Arial"/>
              <w:color w:val="000000"/>
              <w:sz w:val="14"/>
              <w:szCs w:val="14"/>
            </w:rPr>
            <w:t>4</w:t>
          </w:r>
          <w:r w:rsidRPr="006134A8">
            <w:rPr>
              <w:rFonts w:ascii="Arial Narrow" w:hAnsi="Arial Narrow" w:cs="Arial"/>
              <w:color w:val="000000"/>
              <w:sz w:val="14"/>
              <w:szCs w:val="14"/>
            </w:rPr>
            <w:t>00 (dla telefonów stacjonarnych)</w:t>
          </w:r>
        </w:p>
        <w:p w:rsidR="006B2CC1" w:rsidRPr="006134A8" w:rsidRDefault="006B2CC1" w:rsidP="00BC4864">
          <w:pPr>
            <w:spacing w:after="0" w:line="240" w:lineRule="auto"/>
            <w:rPr>
              <w:rFonts w:ascii="Arial Narrow" w:hAnsi="Arial Narrow" w:cs="Arial"/>
              <w:color w:val="000000"/>
              <w:sz w:val="14"/>
              <w:szCs w:val="14"/>
            </w:rPr>
          </w:pPr>
          <w:r w:rsidRPr="006134A8">
            <w:rPr>
              <w:rFonts w:ascii="Arial Narrow" w:hAnsi="Arial Narrow" w:cs="Arial"/>
              <w:color w:val="000000"/>
              <w:sz w:val="14"/>
              <w:szCs w:val="14"/>
            </w:rPr>
            <w:t>lub 71 36 92 </w:t>
          </w:r>
          <w:r>
            <w:rPr>
              <w:rFonts w:ascii="Arial Narrow" w:hAnsi="Arial Narrow" w:cs="Arial"/>
              <w:color w:val="000000"/>
              <w:sz w:val="14"/>
              <w:szCs w:val="14"/>
            </w:rPr>
            <w:t>977</w:t>
          </w:r>
          <w:r w:rsidRPr="006134A8">
            <w:rPr>
              <w:rFonts w:ascii="Arial Narrow" w:hAnsi="Arial Narrow" w:cs="Arial"/>
              <w:color w:val="000000"/>
              <w:sz w:val="14"/>
              <w:szCs w:val="14"/>
            </w:rPr>
            <w:t xml:space="preserve"> (dla telefonów kom.)</w:t>
          </w:r>
        </w:p>
        <w:p w:rsidR="006B2CC1" w:rsidRPr="006134A8" w:rsidRDefault="006B2CC1" w:rsidP="00BC4864">
          <w:pPr>
            <w:spacing w:after="0" w:line="240" w:lineRule="auto"/>
            <w:rPr>
              <w:rFonts w:ascii="Arial Narrow" w:hAnsi="Arial Narrow" w:cs="Arial"/>
              <w:color w:val="000000"/>
              <w:sz w:val="14"/>
              <w:szCs w:val="14"/>
            </w:rPr>
          </w:pPr>
          <w:r w:rsidRPr="006134A8">
            <w:rPr>
              <w:rFonts w:ascii="Arial Narrow" w:hAnsi="Arial Narrow" w:cs="Arial"/>
              <w:color w:val="000000"/>
              <w:sz w:val="14"/>
              <w:szCs w:val="14"/>
            </w:rPr>
            <w:t>koszt połączenia zgodny z taryfą operatora</w:t>
          </w:r>
        </w:p>
      </w:tc>
      <w:tc>
        <w:tcPr>
          <w:tcW w:w="2406" w:type="dxa"/>
          <w:shd w:val="clear" w:color="auto" w:fill="auto"/>
        </w:tcPr>
        <w:p w:rsidR="002F73EC" w:rsidRDefault="002F73EC" w:rsidP="002F73EC">
          <w:pPr>
            <w:spacing w:after="0" w:line="240" w:lineRule="auto"/>
            <w:rPr>
              <w:rFonts w:ascii="Arial Narrow" w:eastAsia="Calibri" w:hAnsi="Arial Narrow" w:cs="Arial"/>
              <w:color w:val="000000"/>
              <w:sz w:val="14"/>
              <w:szCs w:val="14"/>
              <w:lang w:eastAsia="en-US"/>
            </w:rPr>
          </w:pPr>
          <w:r>
            <w:rPr>
              <w:rFonts w:ascii="Arial Narrow" w:eastAsia="Calibri" w:hAnsi="Arial Narrow" w:cs="Arial"/>
              <w:color w:val="000000"/>
              <w:sz w:val="14"/>
              <w:szCs w:val="14"/>
              <w:lang w:eastAsia="en-US"/>
            </w:rPr>
            <w:t>TU Europa S.A.</w:t>
          </w:r>
        </w:p>
        <w:p w:rsidR="002F73EC" w:rsidRPr="00A1042A" w:rsidRDefault="002F73EC" w:rsidP="002F73EC">
          <w:pPr>
            <w:spacing w:after="0" w:line="240" w:lineRule="auto"/>
            <w:rPr>
              <w:rFonts w:ascii="Arial Narrow" w:eastAsia="Calibri" w:hAnsi="Arial Narrow" w:cs="Arial"/>
              <w:color w:val="000000"/>
              <w:sz w:val="14"/>
              <w:szCs w:val="14"/>
              <w:lang w:eastAsia="en-US"/>
            </w:rPr>
          </w:pPr>
          <w:r w:rsidRPr="00A1042A">
            <w:rPr>
              <w:rFonts w:ascii="Arial Narrow" w:eastAsia="Calibri" w:hAnsi="Arial Narrow" w:cs="Arial"/>
              <w:color w:val="000000"/>
              <w:sz w:val="14"/>
              <w:szCs w:val="14"/>
              <w:lang w:eastAsia="en-US"/>
            </w:rPr>
            <w:t>Sąd Rejonowy dla Wrocławia-Fabrycznej we Wrocławiu, KRS 0000002736</w:t>
          </w:r>
        </w:p>
        <w:p w:rsidR="006B2CC1" w:rsidRPr="006134A8" w:rsidRDefault="002F73EC" w:rsidP="002F73EC">
          <w:pPr>
            <w:spacing w:after="0" w:line="240" w:lineRule="auto"/>
            <w:rPr>
              <w:rFonts w:ascii="Arial Narrow" w:hAnsi="Arial Narrow" w:cs="Arial"/>
              <w:color w:val="000000"/>
              <w:sz w:val="14"/>
              <w:szCs w:val="14"/>
            </w:rPr>
          </w:pPr>
          <w:r w:rsidRPr="00A1042A">
            <w:rPr>
              <w:rFonts w:ascii="Arial Narrow" w:eastAsia="Calibri" w:hAnsi="Arial Narrow" w:cs="Arial"/>
              <w:color w:val="000000"/>
              <w:sz w:val="14"/>
              <w:szCs w:val="14"/>
              <w:lang w:eastAsia="en-US"/>
            </w:rPr>
            <w:t xml:space="preserve">NIP 895-10-07-276,kapitał zakładowy </w:t>
          </w:r>
          <w:r w:rsidRPr="003F11CC">
            <w:rPr>
              <w:rFonts w:ascii="Arial Narrow" w:eastAsia="Calibri" w:hAnsi="Arial Narrow" w:cs="Arial"/>
              <w:sz w:val="14"/>
              <w:szCs w:val="14"/>
              <w:lang w:eastAsia="en-US"/>
            </w:rPr>
            <w:t>zarejestrowany i opłacony 37 800 000 zł</w:t>
          </w:r>
          <w:r>
            <w:rPr>
              <w:rFonts w:ascii="Arial Narrow" w:eastAsia="Calibri" w:hAnsi="Arial Narrow" w:cs="Arial"/>
              <w:sz w:val="14"/>
              <w:szCs w:val="14"/>
              <w:lang w:eastAsia="en-US"/>
            </w:rPr>
            <w:t>,</w:t>
          </w:r>
          <w:r w:rsidRPr="003F11CC">
            <w:rPr>
              <w:rFonts w:ascii="Arial Narrow" w:eastAsia="Calibri" w:hAnsi="Arial Narrow" w:cs="Arial"/>
              <w:sz w:val="14"/>
              <w:szCs w:val="14"/>
              <w:lang w:eastAsia="en-US"/>
            </w:rPr>
            <w:t xml:space="preserve"> </w:t>
          </w:r>
          <w:r w:rsidRPr="003F11CC">
            <w:rPr>
              <w:rFonts w:ascii="Arial Narrow" w:eastAsia="Calibri" w:hAnsi="Arial Narrow" w:cs="Arial"/>
              <w:color w:val="000000"/>
              <w:sz w:val="14"/>
              <w:szCs w:val="14"/>
              <w:lang w:eastAsia="en-US"/>
            </w:rPr>
            <w:t>posiadając</w:t>
          </w:r>
          <w:r>
            <w:rPr>
              <w:rFonts w:ascii="Arial Narrow" w:eastAsia="Calibri" w:hAnsi="Arial Narrow" w:cs="Arial"/>
              <w:color w:val="000000"/>
              <w:sz w:val="14"/>
              <w:szCs w:val="14"/>
              <w:lang w:eastAsia="en-US"/>
            </w:rPr>
            <w:t>e</w:t>
          </w:r>
          <w:r w:rsidRPr="003F11CC">
            <w:rPr>
              <w:rFonts w:ascii="Arial Narrow" w:eastAsia="Calibri" w:hAnsi="Arial Narrow" w:cs="Arial"/>
              <w:color w:val="000000"/>
              <w:sz w:val="14"/>
              <w:szCs w:val="14"/>
              <w:lang w:eastAsia="en-US"/>
            </w:rPr>
            <w:t xml:space="preserve"> zezwolenie Ministra Finansów nr DU/2849/A/CG/94 z dnia 7 </w:t>
          </w:r>
          <w:r>
            <w:rPr>
              <w:rFonts w:ascii="Arial Narrow" w:eastAsia="Calibri" w:hAnsi="Arial Narrow" w:cs="Arial"/>
              <w:color w:val="000000"/>
              <w:sz w:val="14"/>
              <w:szCs w:val="14"/>
              <w:lang w:eastAsia="en-US"/>
            </w:rPr>
            <w:t>listopada 1994</w:t>
          </w:r>
          <w:r w:rsidR="007B3320">
            <w:rPr>
              <w:rFonts w:ascii="Arial Narrow" w:eastAsia="Calibri" w:hAnsi="Arial Narrow" w:cs="Arial"/>
              <w:color w:val="000000"/>
              <w:sz w:val="14"/>
              <w:szCs w:val="14"/>
              <w:lang w:eastAsia="en-US"/>
            </w:rPr>
            <w:t> </w:t>
          </w:r>
          <w:r w:rsidRPr="003F11CC">
            <w:rPr>
              <w:rFonts w:ascii="Arial Narrow" w:eastAsia="Calibri" w:hAnsi="Arial Narrow" w:cs="Arial"/>
              <w:color w:val="000000"/>
              <w:sz w:val="14"/>
              <w:szCs w:val="14"/>
              <w:lang w:eastAsia="en-US"/>
            </w:rPr>
            <w:t>r. na prowadzenie</w:t>
          </w:r>
          <w:r w:rsidRPr="003F11CC">
            <w:rPr>
              <w:rFonts w:ascii="Arial Narrow" w:eastAsia="Arial" w:hAnsi="Arial Narrow" w:cs="Arial"/>
              <w:sz w:val="14"/>
              <w:szCs w:val="14"/>
            </w:rPr>
            <w:t xml:space="preserve"> działalności ubezpieczeniowej</w:t>
          </w:r>
        </w:p>
      </w:tc>
    </w:tr>
  </w:tbl>
  <w:p w:rsidR="00155C46" w:rsidRDefault="00155C46" w:rsidP="00155C46">
    <w:pPr>
      <w:pStyle w:val="Stopka"/>
      <w:jc w:val="center"/>
      <w:rPr>
        <w:rFonts w:ascii="Arial" w:hAnsi="Arial" w:cs="Arial"/>
        <w:i/>
        <w:sz w:val="20"/>
        <w:szCs w:val="20"/>
      </w:rPr>
    </w:pPr>
  </w:p>
  <w:p w:rsidR="006B2CC1" w:rsidRPr="00155C46" w:rsidRDefault="00155C46" w:rsidP="00155C46">
    <w:pPr>
      <w:pStyle w:val="Stopka"/>
      <w:jc w:val="right"/>
      <w:rPr>
        <w:rFonts w:ascii="Arial" w:hAnsi="Arial" w:cs="Arial"/>
        <w:sz w:val="20"/>
        <w:szCs w:val="20"/>
      </w:rPr>
    </w:pPr>
    <w:r w:rsidRPr="00155C46">
      <w:rPr>
        <w:rFonts w:ascii="Arial" w:hAnsi="Arial" w:cs="Arial"/>
        <w:sz w:val="20"/>
        <w:szCs w:val="20"/>
      </w:rPr>
      <w:t xml:space="preserve">Strona </w:t>
    </w:r>
    <w:r w:rsidR="004E54C8" w:rsidRPr="00155C46">
      <w:rPr>
        <w:rFonts w:ascii="Arial" w:hAnsi="Arial" w:cs="Arial"/>
        <w:sz w:val="20"/>
        <w:szCs w:val="20"/>
      </w:rPr>
      <w:fldChar w:fldCharType="begin"/>
    </w:r>
    <w:r w:rsidRPr="00155C46">
      <w:rPr>
        <w:rFonts w:ascii="Arial" w:hAnsi="Arial" w:cs="Arial"/>
        <w:sz w:val="20"/>
        <w:szCs w:val="20"/>
      </w:rPr>
      <w:instrText>PAGE  \* Arabic  \* MERGEFORMAT</w:instrText>
    </w:r>
    <w:r w:rsidR="004E54C8" w:rsidRPr="00155C46">
      <w:rPr>
        <w:rFonts w:ascii="Arial" w:hAnsi="Arial" w:cs="Arial"/>
        <w:sz w:val="20"/>
        <w:szCs w:val="20"/>
      </w:rPr>
      <w:fldChar w:fldCharType="separate"/>
    </w:r>
    <w:r w:rsidR="00BA3CE7">
      <w:rPr>
        <w:rFonts w:ascii="Arial" w:hAnsi="Arial" w:cs="Arial"/>
        <w:noProof/>
        <w:sz w:val="20"/>
        <w:szCs w:val="20"/>
      </w:rPr>
      <w:t>1</w:t>
    </w:r>
    <w:r w:rsidR="004E54C8" w:rsidRPr="00155C46">
      <w:rPr>
        <w:rFonts w:ascii="Arial" w:hAnsi="Arial" w:cs="Arial"/>
        <w:sz w:val="20"/>
        <w:szCs w:val="20"/>
      </w:rPr>
      <w:fldChar w:fldCharType="end"/>
    </w:r>
    <w:r w:rsidRPr="00155C46">
      <w:rPr>
        <w:rFonts w:ascii="Arial" w:hAnsi="Arial" w:cs="Arial"/>
        <w:sz w:val="20"/>
        <w:szCs w:val="20"/>
      </w:rPr>
      <w:t xml:space="preserve"> z </w:t>
    </w:r>
    <w:fldSimple w:instr="NUMPAGES  \* Arabic  \* MERGEFORMAT">
      <w:r w:rsidR="00BA3CE7">
        <w:rPr>
          <w:rFonts w:ascii="Arial" w:hAnsi="Arial" w:cs="Arial"/>
          <w:noProof/>
          <w:sz w:val="20"/>
          <w:szCs w:val="20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4AF" w:rsidRDefault="00E834AF" w:rsidP="00225FA6">
      <w:pPr>
        <w:spacing w:after="0" w:line="240" w:lineRule="auto"/>
      </w:pPr>
      <w:r>
        <w:separator/>
      </w:r>
    </w:p>
  </w:footnote>
  <w:footnote w:type="continuationSeparator" w:id="0">
    <w:p w:rsidR="00E834AF" w:rsidRDefault="00E834AF" w:rsidP="00225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FA6" w:rsidRDefault="004E54C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4358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topki baza-0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D5" w:rsidRDefault="005C19D5" w:rsidP="00323B84">
    <w:pPr>
      <w:pStyle w:val="Nagwek"/>
      <w:tabs>
        <w:tab w:val="clear" w:pos="9072"/>
        <w:tab w:val="right" w:pos="10206"/>
      </w:tabs>
    </w:pPr>
    <w:r>
      <w:tab/>
    </w:r>
    <w:r>
      <w:tab/>
    </w:r>
    <w:r>
      <w:rPr>
        <w:noProof/>
      </w:rPr>
      <w:drawing>
        <wp:inline distT="0" distB="0" distL="0" distR="0">
          <wp:extent cx="17049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19D5" w:rsidRDefault="005C19D5" w:rsidP="00323B84">
    <w:pPr>
      <w:pStyle w:val="Nagwek"/>
      <w:tabs>
        <w:tab w:val="clear" w:pos="9072"/>
        <w:tab w:val="right" w:pos="10206"/>
      </w:tabs>
    </w:pPr>
    <w:r>
      <w:t>Załącznik nr 1 do Procedury</w:t>
    </w:r>
  </w:p>
  <w:p w:rsidR="00323B84" w:rsidRDefault="00323B84" w:rsidP="00323B84">
    <w:pPr>
      <w:pStyle w:val="Nagwek"/>
      <w:tabs>
        <w:tab w:val="clear" w:pos="9072"/>
        <w:tab w:val="right" w:pos="10206"/>
      </w:tabs>
    </w:pPr>
    <w:r>
      <w:tab/>
    </w:r>
    <w:r>
      <w:tab/>
      <w:t xml:space="preserve">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FA6" w:rsidRDefault="004E54C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4357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topki baza-0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C41"/>
    <w:multiLevelType w:val="hybridMultilevel"/>
    <w:tmpl w:val="246A738A"/>
    <w:lvl w:ilvl="0" w:tplc="08D63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485C"/>
    <w:multiLevelType w:val="hybridMultilevel"/>
    <w:tmpl w:val="F9BC5A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04601"/>
    <w:multiLevelType w:val="hybridMultilevel"/>
    <w:tmpl w:val="BC4C6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A1C54"/>
    <w:multiLevelType w:val="hybridMultilevel"/>
    <w:tmpl w:val="B4D4E1A8"/>
    <w:lvl w:ilvl="0" w:tplc="76ECA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3C3126"/>
    <w:multiLevelType w:val="hybridMultilevel"/>
    <w:tmpl w:val="6932110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9A51B4"/>
    <w:multiLevelType w:val="hybridMultilevel"/>
    <w:tmpl w:val="087268DC"/>
    <w:lvl w:ilvl="0" w:tplc="4C106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E2CCD"/>
    <w:multiLevelType w:val="hybridMultilevel"/>
    <w:tmpl w:val="706417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BE74A6"/>
    <w:multiLevelType w:val="hybridMultilevel"/>
    <w:tmpl w:val="1BF87D2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>
    <w:nsid w:val="45BC0BB2"/>
    <w:multiLevelType w:val="hybridMultilevel"/>
    <w:tmpl w:val="CB68CEC8"/>
    <w:lvl w:ilvl="0" w:tplc="3B1C0D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C1CC0"/>
    <w:multiLevelType w:val="hybridMultilevel"/>
    <w:tmpl w:val="A1FCE606"/>
    <w:lvl w:ilvl="0" w:tplc="001C99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979A8"/>
    <w:multiLevelType w:val="hybridMultilevel"/>
    <w:tmpl w:val="F6D62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97B64"/>
    <w:multiLevelType w:val="hybridMultilevel"/>
    <w:tmpl w:val="696E2F6C"/>
    <w:lvl w:ilvl="0" w:tplc="DB1093B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5E002D"/>
    <w:multiLevelType w:val="hybridMultilevel"/>
    <w:tmpl w:val="E738D9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1B624A"/>
    <w:multiLevelType w:val="hybridMultilevel"/>
    <w:tmpl w:val="1FA67550"/>
    <w:lvl w:ilvl="0" w:tplc="0415000F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3BE3B24">
      <w:start w:val="1"/>
      <w:numFmt w:val="decimal"/>
      <w:lvlText w:val="%4)"/>
      <w:lvlJc w:val="left"/>
      <w:pPr>
        <w:ind w:left="288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6A6EA6"/>
    <w:multiLevelType w:val="hybridMultilevel"/>
    <w:tmpl w:val="423A2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59169C"/>
    <w:multiLevelType w:val="hybridMultilevel"/>
    <w:tmpl w:val="491AF65A"/>
    <w:lvl w:ilvl="0" w:tplc="A3BA95A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FF23C7"/>
    <w:multiLevelType w:val="hybridMultilevel"/>
    <w:tmpl w:val="A05C98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896BD8"/>
    <w:multiLevelType w:val="hybridMultilevel"/>
    <w:tmpl w:val="BD7027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3106DF"/>
    <w:multiLevelType w:val="hybridMultilevel"/>
    <w:tmpl w:val="ED90663E"/>
    <w:lvl w:ilvl="0" w:tplc="E22EB8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247A06"/>
    <w:multiLevelType w:val="hybridMultilevel"/>
    <w:tmpl w:val="1DCEBEC2"/>
    <w:lvl w:ilvl="0" w:tplc="82BAA6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8"/>
  </w:num>
  <w:num w:numId="5">
    <w:abstractNumId w:val="14"/>
  </w:num>
  <w:num w:numId="6">
    <w:abstractNumId w:val="15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17"/>
  </w:num>
  <w:num w:numId="13">
    <w:abstractNumId w:val="7"/>
  </w:num>
  <w:num w:numId="14">
    <w:abstractNumId w:val="3"/>
  </w:num>
  <w:num w:numId="15">
    <w:abstractNumId w:val="19"/>
  </w:num>
  <w:num w:numId="16">
    <w:abstractNumId w:val="8"/>
  </w:num>
  <w:num w:numId="17">
    <w:abstractNumId w:val="2"/>
  </w:num>
  <w:num w:numId="18">
    <w:abstractNumId w:val="1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55CC"/>
    <w:rsid w:val="00007D8A"/>
    <w:rsid w:val="00031321"/>
    <w:rsid w:val="000654AC"/>
    <w:rsid w:val="00072AD1"/>
    <w:rsid w:val="00084ED0"/>
    <w:rsid w:val="0009523C"/>
    <w:rsid w:val="00095E47"/>
    <w:rsid w:val="000A1CFC"/>
    <w:rsid w:val="000B4557"/>
    <w:rsid w:val="0010319D"/>
    <w:rsid w:val="001037A8"/>
    <w:rsid w:val="00112BA4"/>
    <w:rsid w:val="00131408"/>
    <w:rsid w:val="00155C46"/>
    <w:rsid w:val="0017210F"/>
    <w:rsid w:val="001725A2"/>
    <w:rsid w:val="00181755"/>
    <w:rsid w:val="00183643"/>
    <w:rsid w:val="0019470F"/>
    <w:rsid w:val="001977D7"/>
    <w:rsid w:val="001A03DF"/>
    <w:rsid w:val="001A0734"/>
    <w:rsid w:val="001B0928"/>
    <w:rsid w:val="001B5C31"/>
    <w:rsid w:val="001C10E8"/>
    <w:rsid w:val="001C6F63"/>
    <w:rsid w:val="001E57C7"/>
    <w:rsid w:val="001F3EA2"/>
    <w:rsid w:val="001F7D06"/>
    <w:rsid w:val="002237EE"/>
    <w:rsid w:val="00225FA6"/>
    <w:rsid w:val="00243207"/>
    <w:rsid w:val="00263E5F"/>
    <w:rsid w:val="00272729"/>
    <w:rsid w:val="00274E5F"/>
    <w:rsid w:val="002839C0"/>
    <w:rsid w:val="00285561"/>
    <w:rsid w:val="002A1C52"/>
    <w:rsid w:val="002A5495"/>
    <w:rsid w:val="002B2118"/>
    <w:rsid w:val="002B619A"/>
    <w:rsid w:val="002C00F2"/>
    <w:rsid w:val="002C2FB0"/>
    <w:rsid w:val="002E7D7B"/>
    <w:rsid w:val="002F73EC"/>
    <w:rsid w:val="00315CB6"/>
    <w:rsid w:val="00323B84"/>
    <w:rsid w:val="003355D9"/>
    <w:rsid w:val="00343946"/>
    <w:rsid w:val="00354597"/>
    <w:rsid w:val="0037481B"/>
    <w:rsid w:val="003C3BE8"/>
    <w:rsid w:val="003E3B4D"/>
    <w:rsid w:val="003F0872"/>
    <w:rsid w:val="004122C0"/>
    <w:rsid w:val="004641E9"/>
    <w:rsid w:val="00471A3E"/>
    <w:rsid w:val="004C1A5F"/>
    <w:rsid w:val="004D5312"/>
    <w:rsid w:val="004D580F"/>
    <w:rsid w:val="004E54C8"/>
    <w:rsid w:val="004F42F7"/>
    <w:rsid w:val="005268CA"/>
    <w:rsid w:val="00556AB9"/>
    <w:rsid w:val="005A37FC"/>
    <w:rsid w:val="005B0DFF"/>
    <w:rsid w:val="005C19D5"/>
    <w:rsid w:val="005F3C09"/>
    <w:rsid w:val="005F4F5A"/>
    <w:rsid w:val="00600383"/>
    <w:rsid w:val="00602B10"/>
    <w:rsid w:val="00604426"/>
    <w:rsid w:val="00646CAE"/>
    <w:rsid w:val="00646CC4"/>
    <w:rsid w:val="006636A0"/>
    <w:rsid w:val="006862B9"/>
    <w:rsid w:val="006B2CC1"/>
    <w:rsid w:val="006F3165"/>
    <w:rsid w:val="006F7BA7"/>
    <w:rsid w:val="00714853"/>
    <w:rsid w:val="00726E2A"/>
    <w:rsid w:val="00752320"/>
    <w:rsid w:val="007B3320"/>
    <w:rsid w:val="007D5F3A"/>
    <w:rsid w:val="007F6D7E"/>
    <w:rsid w:val="00833A2D"/>
    <w:rsid w:val="008647FF"/>
    <w:rsid w:val="0087174F"/>
    <w:rsid w:val="00873350"/>
    <w:rsid w:val="00873880"/>
    <w:rsid w:val="0088289C"/>
    <w:rsid w:val="00885D60"/>
    <w:rsid w:val="00892619"/>
    <w:rsid w:val="00893B67"/>
    <w:rsid w:val="008A7F3E"/>
    <w:rsid w:val="008D49A2"/>
    <w:rsid w:val="008F2904"/>
    <w:rsid w:val="009112A0"/>
    <w:rsid w:val="009156E2"/>
    <w:rsid w:val="00967DD6"/>
    <w:rsid w:val="009913F9"/>
    <w:rsid w:val="009C7644"/>
    <w:rsid w:val="009F7013"/>
    <w:rsid w:val="00A04596"/>
    <w:rsid w:val="00A1281E"/>
    <w:rsid w:val="00A17B60"/>
    <w:rsid w:val="00A37290"/>
    <w:rsid w:val="00A43CF5"/>
    <w:rsid w:val="00A85984"/>
    <w:rsid w:val="00A93CB5"/>
    <w:rsid w:val="00AA0B2E"/>
    <w:rsid w:val="00AB0393"/>
    <w:rsid w:val="00B01E0E"/>
    <w:rsid w:val="00B30A94"/>
    <w:rsid w:val="00B5082F"/>
    <w:rsid w:val="00B53495"/>
    <w:rsid w:val="00B71448"/>
    <w:rsid w:val="00B71BA6"/>
    <w:rsid w:val="00B92967"/>
    <w:rsid w:val="00BA3CE7"/>
    <w:rsid w:val="00BB1B5F"/>
    <w:rsid w:val="00BC166C"/>
    <w:rsid w:val="00BC7F84"/>
    <w:rsid w:val="00BD6BC5"/>
    <w:rsid w:val="00BF0640"/>
    <w:rsid w:val="00C21F1B"/>
    <w:rsid w:val="00C27B4F"/>
    <w:rsid w:val="00C41827"/>
    <w:rsid w:val="00C522B5"/>
    <w:rsid w:val="00C70AFC"/>
    <w:rsid w:val="00C72100"/>
    <w:rsid w:val="00C9609E"/>
    <w:rsid w:val="00CA53BF"/>
    <w:rsid w:val="00CA664B"/>
    <w:rsid w:val="00CB151E"/>
    <w:rsid w:val="00CB5B5C"/>
    <w:rsid w:val="00CC0A11"/>
    <w:rsid w:val="00CD242D"/>
    <w:rsid w:val="00CE6910"/>
    <w:rsid w:val="00CF3290"/>
    <w:rsid w:val="00D20AE4"/>
    <w:rsid w:val="00D22E42"/>
    <w:rsid w:val="00D60039"/>
    <w:rsid w:val="00D73357"/>
    <w:rsid w:val="00D9019F"/>
    <w:rsid w:val="00D97EE9"/>
    <w:rsid w:val="00DC047F"/>
    <w:rsid w:val="00DC50DE"/>
    <w:rsid w:val="00DD6C6D"/>
    <w:rsid w:val="00DE5E1A"/>
    <w:rsid w:val="00E0007A"/>
    <w:rsid w:val="00E169BF"/>
    <w:rsid w:val="00E374BA"/>
    <w:rsid w:val="00E755CC"/>
    <w:rsid w:val="00E834AF"/>
    <w:rsid w:val="00E879F3"/>
    <w:rsid w:val="00E94BAA"/>
    <w:rsid w:val="00E9594D"/>
    <w:rsid w:val="00EA19BF"/>
    <w:rsid w:val="00EA273E"/>
    <w:rsid w:val="00EA5FA6"/>
    <w:rsid w:val="00EC25B6"/>
    <w:rsid w:val="00ED3E8E"/>
    <w:rsid w:val="00ED6116"/>
    <w:rsid w:val="00F11C0E"/>
    <w:rsid w:val="00F22A3C"/>
    <w:rsid w:val="00F248A3"/>
    <w:rsid w:val="00F554BF"/>
    <w:rsid w:val="00F57FDA"/>
    <w:rsid w:val="00F81AEA"/>
    <w:rsid w:val="00FA008C"/>
    <w:rsid w:val="00FA37C7"/>
    <w:rsid w:val="00FC68D7"/>
    <w:rsid w:val="00FC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5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5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FA6"/>
  </w:style>
  <w:style w:type="paragraph" w:styleId="Stopka">
    <w:name w:val="footer"/>
    <w:basedOn w:val="Normalny"/>
    <w:link w:val="StopkaZnak"/>
    <w:uiPriority w:val="99"/>
    <w:unhideWhenUsed/>
    <w:rsid w:val="00225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FA6"/>
  </w:style>
  <w:style w:type="character" w:styleId="Pogrubienie">
    <w:name w:val="Strong"/>
    <w:qFormat/>
    <w:rsid w:val="00F22A3C"/>
    <w:rPr>
      <w:b/>
      <w:bCs/>
    </w:rPr>
  </w:style>
  <w:style w:type="paragraph" w:styleId="Akapitzlist">
    <w:name w:val="List Paragraph"/>
    <w:basedOn w:val="Normalny"/>
    <w:uiPriority w:val="34"/>
    <w:qFormat/>
    <w:rsid w:val="00F22A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3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4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4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49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A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8">
    <w:name w:val="Znak Znak8"/>
    <w:rsid w:val="004D53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sunity">
    <w:name w:val="Wysunięty"/>
    <w:basedOn w:val="Normalny"/>
    <w:rsid w:val="00B01E0E"/>
    <w:pPr>
      <w:tabs>
        <w:tab w:val="left" w:pos="340"/>
      </w:tabs>
      <w:spacing w:after="0" w:line="240" w:lineRule="atLeast"/>
      <w:ind w:left="340" w:hanging="340"/>
      <w:jc w:val="both"/>
    </w:pPr>
    <w:rPr>
      <w:rFonts w:ascii="Trebuchet MS" w:eastAsia="Times New Roman" w:hAnsi="Trebuchet MS" w:cs="Times New Roman"/>
      <w:sz w:val="20"/>
      <w:szCs w:val="20"/>
    </w:rPr>
  </w:style>
  <w:style w:type="paragraph" w:styleId="Poprawka">
    <w:name w:val="Revision"/>
    <w:hidden/>
    <w:uiPriority w:val="99"/>
    <w:semiHidden/>
    <w:rsid w:val="00CD242D"/>
    <w:pPr>
      <w:spacing w:after="0" w:line="240" w:lineRule="auto"/>
    </w:pPr>
  </w:style>
  <w:style w:type="character" w:customStyle="1" w:styleId="ZnakZnak80">
    <w:name w:val="Znak Znak8"/>
    <w:rsid w:val="00E000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81">
    <w:name w:val="Znak Znak8"/>
    <w:rsid w:val="00885D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Listapunktowana"/>
    <w:semiHidden/>
    <w:unhideWhenUsed/>
    <w:rsid w:val="00885D60"/>
    <w:pPr>
      <w:numPr>
        <w:numId w:val="19"/>
      </w:numPr>
      <w:tabs>
        <w:tab w:val="clear" w:pos="720"/>
        <w:tab w:val="num" w:pos="425"/>
      </w:tabs>
      <w:spacing w:after="240" w:line="240" w:lineRule="auto"/>
      <w:ind w:left="1080" w:right="360" w:hanging="425"/>
      <w:contextualSpacing w:val="0"/>
      <w:jc w:val="both"/>
    </w:pPr>
    <w:rPr>
      <w:rFonts w:ascii="Garamond" w:eastAsia="Times New Roman" w:hAnsi="Garamond" w:cs="Times New Roman"/>
      <w:spacing w:val="-5"/>
      <w:sz w:val="24"/>
      <w:szCs w:val="20"/>
      <w:lang w:val="en-US" w:eastAsia="en-US"/>
    </w:rPr>
  </w:style>
  <w:style w:type="paragraph" w:styleId="Listapunktowana">
    <w:name w:val="List Bullet"/>
    <w:basedOn w:val="Normalny"/>
    <w:uiPriority w:val="99"/>
    <w:semiHidden/>
    <w:unhideWhenUsed/>
    <w:rsid w:val="00885D60"/>
    <w:pPr>
      <w:tabs>
        <w:tab w:val="num" w:pos="720"/>
      </w:tabs>
      <w:ind w:left="72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B599-8B02-4820-A70C-0D42B382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1742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Rafi</cp:lastModifiedBy>
  <cp:revision>17</cp:revision>
  <cp:lastPrinted>2015-08-04T07:55:00Z</cp:lastPrinted>
  <dcterms:created xsi:type="dcterms:W3CDTF">2015-09-14T07:02:00Z</dcterms:created>
  <dcterms:modified xsi:type="dcterms:W3CDTF">2015-10-30T09:07:00Z</dcterms:modified>
</cp:coreProperties>
</file>